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350" w:rsidRDefault="00904350">
      <w:pPr>
        <w:pStyle w:val="a3"/>
        <w:spacing w:before="211"/>
        <w:rPr>
          <w:b w:val="0"/>
          <w:sz w:val="24"/>
        </w:rPr>
      </w:pPr>
    </w:p>
    <w:p w:rsidR="00904350" w:rsidRDefault="006C6A88">
      <w:pPr>
        <w:pStyle w:val="a4"/>
        <w:tabs>
          <w:tab w:val="left" w:pos="9538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-313294</wp:posOffset>
            </wp:positionV>
            <wp:extent cx="1772158" cy="4533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58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jusan.kz/business</w:t>
      </w:r>
      <w:r>
        <w:rPr>
          <w:u w:val="single"/>
        </w:rPr>
        <w:tab/>
      </w:r>
      <w:r>
        <w:rPr>
          <w:spacing w:val="-4"/>
        </w:rPr>
        <w:t>7711</w:t>
      </w:r>
    </w:p>
    <w:p w:rsidR="00904350" w:rsidRDefault="00904350">
      <w:pPr>
        <w:pStyle w:val="a3"/>
      </w:pPr>
    </w:p>
    <w:p w:rsidR="00904350" w:rsidRDefault="00904350">
      <w:pPr>
        <w:pStyle w:val="a3"/>
        <w:spacing w:before="252"/>
      </w:pPr>
    </w:p>
    <w:p w:rsidR="00904350" w:rsidRDefault="006C6A88" w:rsidP="00E41188">
      <w:pPr>
        <w:ind w:left="4257" w:right="75" w:firstLine="4241"/>
        <w:jc w:val="right"/>
        <w:rPr>
          <w:spacing w:val="-4"/>
        </w:rPr>
      </w:pPr>
      <w:r>
        <w:t>Приложение</w:t>
      </w:r>
      <w:r>
        <w:rPr>
          <w:spacing w:val="-14"/>
        </w:rPr>
        <w:t xml:space="preserve"> </w:t>
      </w:r>
      <w:r>
        <w:t>№1 к</w:t>
      </w:r>
      <w:r>
        <w:rPr>
          <w:spacing w:val="-4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Тарифного</w:t>
      </w:r>
      <w:r>
        <w:rPr>
          <w:spacing w:val="-3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№</w:t>
      </w:r>
      <w:r>
        <w:t>1</w:t>
      </w:r>
      <w:r>
        <w:t>3</w:t>
      </w:r>
      <w:r>
        <w:t>3</w:t>
      </w:r>
      <w:r>
        <w:t>-</w:t>
      </w:r>
      <w:r>
        <w:t>2</w:t>
      </w:r>
      <w:r>
        <w:t>3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</w:t>
      </w:r>
      <w:r>
        <w:t>.</w:t>
      </w:r>
      <w:r>
        <w:t>1</w:t>
      </w:r>
      <w:r>
        <w:t>1</w:t>
      </w:r>
      <w:r>
        <w:t>.202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E41188" w:rsidRDefault="00E41188" w:rsidP="00E41188">
      <w:pPr>
        <w:ind w:left="4257" w:right="75" w:hanging="4"/>
        <w:jc w:val="right"/>
      </w:pPr>
      <w:r>
        <w:t xml:space="preserve">с изменениями, утвержденными решением КУАПТ №10-25 </w:t>
      </w:r>
      <w:bookmarkStart w:id="0" w:name="_GoBack"/>
      <w:bookmarkEnd w:id="0"/>
      <w:r>
        <w:t xml:space="preserve">от 06.02.2025 года </w:t>
      </w:r>
    </w:p>
    <w:p w:rsidR="00904350" w:rsidRDefault="00904350">
      <w:pPr>
        <w:pStyle w:val="a3"/>
        <w:rPr>
          <w:b w:val="0"/>
        </w:rPr>
      </w:pPr>
    </w:p>
    <w:p w:rsidR="00904350" w:rsidRDefault="00904350">
      <w:pPr>
        <w:pStyle w:val="a3"/>
        <w:spacing w:before="1"/>
        <w:rPr>
          <w:b w:val="0"/>
        </w:rPr>
      </w:pPr>
    </w:p>
    <w:p w:rsidR="00904350" w:rsidRDefault="006C6A88">
      <w:pPr>
        <w:pStyle w:val="a3"/>
        <w:ind w:right="1"/>
        <w:jc w:val="center"/>
      </w:pPr>
      <w:r>
        <w:t>Основные</w:t>
      </w:r>
      <w:r>
        <w:rPr>
          <w:spacing w:val="-6"/>
        </w:rPr>
        <w:t xml:space="preserve"> </w:t>
      </w:r>
      <w:r>
        <w:t>тарифы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«Jusan</w:t>
      </w:r>
      <w:r>
        <w:rPr>
          <w:spacing w:val="-7"/>
        </w:rPr>
        <w:t xml:space="preserve"> </w:t>
      </w:r>
      <w:r>
        <w:t>Bank»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торговому</w:t>
      </w:r>
      <w:r>
        <w:rPr>
          <w:spacing w:val="-3"/>
        </w:rPr>
        <w:t xml:space="preserve"> </w:t>
      </w:r>
      <w:r>
        <w:rPr>
          <w:spacing w:val="-2"/>
        </w:rPr>
        <w:t>эквайрингу</w:t>
      </w:r>
    </w:p>
    <w:p w:rsidR="00904350" w:rsidRDefault="00904350">
      <w:pPr>
        <w:pStyle w:val="a3"/>
        <w:rPr>
          <w:sz w:val="20"/>
        </w:rPr>
      </w:pPr>
    </w:p>
    <w:p w:rsidR="00904350" w:rsidRDefault="00904350">
      <w:pPr>
        <w:pStyle w:val="a3"/>
        <w:rPr>
          <w:sz w:val="20"/>
        </w:rPr>
      </w:pPr>
    </w:p>
    <w:p w:rsidR="00904350" w:rsidRDefault="00904350">
      <w:pPr>
        <w:pStyle w:val="a3"/>
        <w:rPr>
          <w:sz w:val="20"/>
        </w:rPr>
      </w:pPr>
    </w:p>
    <w:p w:rsidR="00904350" w:rsidRDefault="00904350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2314"/>
        <w:gridCol w:w="2801"/>
      </w:tblGrid>
      <w:tr w:rsidR="00904350">
        <w:trPr>
          <w:trHeight w:hRule="exact" w:val="309"/>
        </w:trPr>
        <w:tc>
          <w:tcPr>
            <w:tcW w:w="4799" w:type="dxa"/>
            <w:vMerge w:val="restart"/>
          </w:tcPr>
          <w:p w:rsidR="00904350" w:rsidRDefault="006C6A88">
            <w:pPr>
              <w:pStyle w:val="TableParagraph"/>
              <w:spacing w:before="253"/>
              <w:ind w:left="133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операции/услуги</w:t>
            </w:r>
          </w:p>
        </w:tc>
        <w:tc>
          <w:tcPr>
            <w:tcW w:w="5115" w:type="dxa"/>
            <w:gridSpan w:val="2"/>
          </w:tcPr>
          <w:p w:rsidR="00904350" w:rsidRDefault="006C6A88">
            <w:pPr>
              <w:pStyle w:val="TableParagraph"/>
              <w:spacing w:before="46" w:line="233" w:lineRule="exact"/>
              <w:ind w:left="1096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904350">
        <w:trPr>
          <w:trHeight w:hRule="exact" w:val="461"/>
        </w:trPr>
        <w:tc>
          <w:tcPr>
            <w:tcW w:w="4799" w:type="dxa"/>
            <w:vMerge/>
            <w:tcBorders>
              <w:top w:val="nil"/>
            </w:tcBorders>
          </w:tcPr>
          <w:p w:rsidR="00904350" w:rsidRDefault="00904350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 w:val="restart"/>
          </w:tcPr>
          <w:p w:rsidR="00904350" w:rsidRDefault="00904350">
            <w:pPr>
              <w:pStyle w:val="TableParagraph"/>
              <w:spacing w:before="0"/>
              <w:rPr>
                <w:b/>
              </w:rPr>
            </w:pPr>
          </w:p>
          <w:p w:rsidR="00904350" w:rsidRDefault="006C6A88">
            <w:pPr>
              <w:pStyle w:val="TableParagraph"/>
              <w:spacing w:before="0"/>
              <w:ind w:left="348"/>
              <w:rPr>
                <w:b/>
              </w:rPr>
            </w:pPr>
            <w:r>
              <w:rPr>
                <w:b/>
              </w:rPr>
              <w:t>Карты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Jusan,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  <w:tc>
          <w:tcPr>
            <w:tcW w:w="2801" w:type="dxa"/>
            <w:vMerge w:val="restart"/>
          </w:tcPr>
          <w:p w:rsidR="00904350" w:rsidRDefault="00904350">
            <w:pPr>
              <w:pStyle w:val="TableParagraph"/>
              <w:spacing w:before="0"/>
              <w:rPr>
                <w:b/>
              </w:rPr>
            </w:pPr>
          </w:p>
          <w:p w:rsidR="00904350" w:rsidRDefault="006C6A88">
            <w:pPr>
              <w:pStyle w:val="TableParagraph"/>
              <w:spacing w:before="0"/>
              <w:ind w:left="641"/>
              <w:rPr>
                <w:b/>
              </w:rPr>
            </w:pPr>
            <w:r>
              <w:rPr>
                <w:b/>
              </w:rPr>
              <w:t>Карты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БВУ,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904350">
        <w:trPr>
          <w:trHeight w:hRule="exact" w:val="309"/>
        </w:trPr>
        <w:tc>
          <w:tcPr>
            <w:tcW w:w="4799" w:type="dxa"/>
          </w:tcPr>
          <w:p w:rsidR="00904350" w:rsidRDefault="006C6A88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транзакций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посредством: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904350" w:rsidRDefault="00904350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904350" w:rsidRDefault="00904350">
            <w:pPr>
              <w:rPr>
                <w:sz w:val="2"/>
                <w:szCs w:val="2"/>
              </w:rPr>
            </w:pPr>
          </w:p>
        </w:tc>
      </w:tr>
      <w:tr w:rsidR="00904350" w:rsidTr="00E41188">
        <w:trPr>
          <w:trHeight w:hRule="exact" w:val="518"/>
        </w:trPr>
        <w:tc>
          <w:tcPr>
            <w:tcW w:w="4799" w:type="dxa"/>
          </w:tcPr>
          <w:p w:rsidR="00904350" w:rsidRDefault="006C6A88" w:rsidP="00E41188">
            <w:pPr>
              <w:pStyle w:val="TableParagraph"/>
              <w:spacing w:before="0" w:after="120"/>
              <w:ind w:left="108"/>
            </w:pPr>
            <w:r>
              <w:t>1.1.</w:t>
            </w:r>
            <w:r>
              <w:rPr>
                <w:spacing w:val="-8"/>
              </w:rPr>
              <w:t xml:space="preserve"> </w:t>
            </w:r>
            <w:r w:rsidR="00E41188" w:rsidRPr="00C56CD4">
              <w:rPr>
                <w:lang w:eastAsia="ru-RU"/>
              </w:rPr>
              <w:t xml:space="preserve">POS-терминалов и </w:t>
            </w:r>
            <w:proofErr w:type="spellStart"/>
            <w:r w:rsidR="00E41188" w:rsidRPr="00C56CD4">
              <w:rPr>
                <w:lang w:eastAsia="ru-RU"/>
              </w:rPr>
              <w:t>JPay</w:t>
            </w:r>
            <w:proofErr w:type="spellEnd"/>
            <w:r w:rsidR="00E41188">
              <w:rPr>
                <w:lang w:eastAsia="ru-RU"/>
              </w:rPr>
              <w:t xml:space="preserve"> для клиентов сегмента крупного и среднего бизнеса</w:t>
            </w:r>
          </w:p>
        </w:tc>
        <w:tc>
          <w:tcPr>
            <w:tcW w:w="2314" w:type="dxa"/>
            <w:vAlign w:val="center"/>
          </w:tcPr>
          <w:p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2801" w:type="dxa"/>
            <w:vAlign w:val="center"/>
          </w:tcPr>
          <w:p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2,2</w:t>
            </w:r>
          </w:p>
        </w:tc>
      </w:tr>
      <w:tr w:rsidR="00E41188" w:rsidTr="00E41188">
        <w:trPr>
          <w:trHeight w:hRule="exact" w:val="570"/>
        </w:trPr>
        <w:tc>
          <w:tcPr>
            <w:tcW w:w="4799" w:type="dxa"/>
          </w:tcPr>
          <w:p w:rsidR="00E41188" w:rsidRDefault="00E41188">
            <w:pPr>
              <w:pStyle w:val="TableParagraph"/>
              <w:ind w:left="105"/>
            </w:pPr>
            <w:r>
              <w:t xml:space="preserve">1.2. </w:t>
            </w:r>
            <w:r w:rsidRPr="00BB01BE">
              <w:rPr>
                <w:lang w:eastAsia="ru-RU"/>
              </w:rPr>
              <w:t xml:space="preserve">POS-терминалов и </w:t>
            </w:r>
            <w:proofErr w:type="spellStart"/>
            <w:r w:rsidRPr="00BB01BE">
              <w:rPr>
                <w:lang w:eastAsia="ru-RU"/>
              </w:rPr>
              <w:t>JPay</w:t>
            </w:r>
            <w:proofErr w:type="spellEnd"/>
            <w:r w:rsidRPr="00BB01BE">
              <w:rPr>
                <w:lang w:eastAsia="ru-RU"/>
              </w:rPr>
              <w:t xml:space="preserve"> для клиентов сегмента </w:t>
            </w:r>
            <w:r>
              <w:rPr>
                <w:lang w:eastAsia="ru-RU"/>
              </w:rPr>
              <w:t>малого и микробизнеса</w:t>
            </w:r>
          </w:p>
        </w:tc>
        <w:tc>
          <w:tcPr>
            <w:tcW w:w="2314" w:type="dxa"/>
            <w:vAlign w:val="center"/>
          </w:tcPr>
          <w:p w:rsidR="00E41188" w:rsidRDefault="00E41188">
            <w:pPr>
              <w:pStyle w:val="TableParagraph"/>
              <w:jc w:val="center"/>
              <w:rPr>
                <w:spacing w:val="-5"/>
              </w:rPr>
            </w:pPr>
            <w:r w:rsidRPr="00C56CD4">
              <w:rPr>
                <w:lang w:eastAsia="ru-RU"/>
              </w:rPr>
              <w:t>1,</w:t>
            </w:r>
            <w:r>
              <w:rPr>
                <w:lang w:eastAsia="ru-RU"/>
              </w:rPr>
              <w:t>2</w:t>
            </w:r>
          </w:p>
        </w:tc>
        <w:tc>
          <w:tcPr>
            <w:tcW w:w="2801" w:type="dxa"/>
            <w:vAlign w:val="center"/>
          </w:tcPr>
          <w:p w:rsidR="00E41188" w:rsidRDefault="00E41188">
            <w:pPr>
              <w:pStyle w:val="TableParagraph"/>
              <w:jc w:val="center"/>
              <w:rPr>
                <w:spacing w:val="-5"/>
              </w:rPr>
            </w:pPr>
            <w:r>
              <w:rPr>
                <w:lang w:eastAsia="ru-RU"/>
              </w:rPr>
              <w:t>1,5</w:t>
            </w:r>
          </w:p>
        </w:tc>
      </w:tr>
      <w:tr w:rsidR="00904350" w:rsidTr="00E41188">
        <w:trPr>
          <w:trHeight w:hRule="exact" w:val="309"/>
        </w:trPr>
        <w:tc>
          <w:tcPr>
            <w:tcW w:w="4799" w:type="dxa"/>
          </w:tcPr>
          <w:p w:rsidR="00904350" w:rsidRDefault="006C6A88">
            <w:pPr>
              <w:pStyle w:val="TableParagraph"/>
              <w:spacing w:before="46" w:line="233" w:lineRule="exact"/>
              <w:ind w:left="105"/>
            </w:pPr>
            <w:r>
              <w:t>1.</w:t>
            </w:r>
            <w:r w:rsidR="00E41188">
              <w:t>3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QR-</w:t>
            </w:r>
            <w:r>
              <w:rPr>
                <w:spacing w:val="-4"/>
              </w:rPr>
              <w:t>кода</w:t>
            </w:r>
          </w:p>
        </w:tc>
        <w:tc>
          <w:tcPr>
            <w:tcW w:w="2314" w:type="dxa"/>
            <w:vAlign w:val="center"/>
          </w:tcPr>
          <w:p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0,8</w:t>
            </w:r>
          </w:p>
        </w:tc>
        <w:tc>
          <w:tcPr>
            <w:tcW w:w="2801" w:type="dxa"/>
            <w:vAlign w:val="center"/>
          </w:tcPr>
          <w:p w:rsidR="00904350" w:rsidRDefault="006C6A88">
            <w:pPr>
              <w:pStyle w:val="TableParagraph"/>
              <w:jc w:val="center"/>
            </w:pPr>
            <w:r>
              <w:rPr>
                <w:spacing w:val="-4"/>
              </w:rPr>
              <w:t>0,95</w:t>
            </w:r>
          </w:p>
        </w:tc>
      </w:tr>
    </w:tbl>
    <w:p w:rsidR="00904350" w:rsidRDefault="006C6A88">
      <w:pPr>
        <w:pStyle w:val="a5"/>
        <w:numPr>
          <w:ilvl w:val="0"/>
          <w:numId w:val="1"/>
        </w:numPr>
        <w:tabs>
          <w:tab w:val="left" w:pos="476"/>
        </w:tabs>
        <w:spacing w:before="123"/>
        <w:ind w:left="476" w:hanging="220"/>
        <w:rPr>
          <w:b/>
        </w:rPr>
      </w:pPr>
      <w:r>
        <w:rPr>
          <w:b/>
        </w:rPr>
        <w:t>Обслуживание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Pos</w:t>
      </w:r>
      <w:proofErr w:type="spellEnd"/>
      <w:r>
        <w:rPr>
          <w:b/>
        </w:rPr>
        <w:t>-терминала,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9"/>
        </w:rPr>
        <w:t xml:space="preserve"> </w:t>
      </w:r>
      <w:r>
        <w:rPr>
          <w:b/>
        </w:rPr>
        <w:t>исключением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JPay</w:t>
      </w:r>
      <w:proofErr w:type="spellEnd"/>
      <w:r>
        <w:rPr>
          <w:b/>
          <w:spacing w:val="-2"/>
        </w:rPr>
        <w:t>/QR:</w:t>
      </w:r>
    </w:p>
    <w:p w:rsidR="00904350" w:rsidRDefault="006C6A88">
      <w:pPr>
        <w:pStyle w:val="a5"/>
        <w:numPr>
          <w:ilvl w:val="1"/>
          <w:numId w:val="1"/>
        </w:numPr>
        <w:tabs>
          <w:tab w:val="left" w:pos="642"/>
        </w:tabs>
        <w:spacing w:after="3"/>
        <w:ind w:hanging="386"/>
      </w:pPr>
      <w:r>
        <w:t>POS-терминал</w:t>
      </w:r>
      <w:r>
        <w:rPr>
          <w:spacing w:val="-12"/>
        </w:rPr>
        <w:t xml:space="preserve"> </w:t>
      </w:r>
      <w:r>
        <w:rPr>
          <w:spacing w:val="-2"/>
        </w:rPr>
        <w:t>Банка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283"/>
        <w:gridCol w:w="833"/>
      </w:tblGrid>
      <w:tr w:rsidR="00904350">
        <w:trPr>
          <w:trHeight w:val="1425"/>
        </w:trPr>
        <w:tc>
          <w:tcPr>
            <w:tcW w:w="4799" w:type="dxa"/>
          </w:tcPr>
          <w:p w:rsidR="00904350" w:rsidRDefault="00904350">
            <w:pPr>
              <w:pStyle w:val="TableParagraph"/>
              <w:spacing w:before="0"/>
            </w:pPr>
          </w:p>
          <w:p w:rsidR="00904350" w:rsidRDefault="00904350">
            <w:pPr>
              <w:pStyle w:val="TableParagraph"/>
              <w:spacing w:before="78"/>
            </w:pPr>
          </w:p>
          <w:p w:rsidR="00904350" w:rsidRDefault="006C6A88">
            <w:pPr>
              <w:pStyle w:val="TableParagraph"/>
              <w:spacing w:before="0"/>
              <w:ind w:left="165"/>
              <w:rPr>
                <w:b/>
              </w:rPr>
            </w:pPr>
            <w:r>
              <w:rPr>
                <w:b/>
              </w:rPr>
              <w:t>Клиенты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филиала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категории</w:t>
            </w:r>
          </w:p>
        </w:tc>
        <w:tc>
          <w:tcPr>
            <w:tcW w:w="4283" w:type="dxa"/>
          </w:tcPr>
          <w:p w:rsidR="00904350" w:rsidRDefault="00904350">
            <w:pPr>
              <w:pStyle w:val="TableParagraph"/>
              <w:spacing w:before="79"/>
            </w:pPr>
          </w:p>
          <w:p w:rsidR="00904350" w:rsidRDefault="006C6A88">
            <w:pPr>
              <w:pStyle w:val="TableParagraph"/>
              <w:spacing w:before="0"/>
              <w:ind w:left="12"/>
              <w:jc w:val="center"/>
              <w:rPr>
                <w:b/>
              </w:rPr>
            </w:pPr>
            <w:r>
              <w:rPr>
                <w:b/>
              </w:rPr>
              <w:t>При торговом обороте клиента за прошедший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календарный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месяц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по каждому POS-терминалу, в тенге</w:t>
            </w:r>
          </w:p>
        </w:tc>
        <w:tc>
          <w:tcPr>
            <w:tcW w:w="833" w:type="dxa"/>
          </w:tcPr>
          <w:p w:rsidR="00904350" w:rsidRDefault="00904350">
            <w:pPr>
              <w:pStyle w:val="TableParagraph"/>
              <w:spacing w:before="0"/>
            </w:pPr>
          </w:p>
          <w:p w:rsidR="00904350" w:rsidRDefault="00904350">
            <w:pPr>
              <w:pStyle w:val="TableParagraph"/>
              <w:spacing w:before="78"/>
            </w:pPr>
          </w:p>
          <w:p w:rsidR="00904350" w:rsidRDefault="006C6A88">
            <w:pPr>
              <w:pStyle w:val="TableParagraph"/>
              <w:spacing w:before="0"/>
              <w:ind w:right="138"/>
              <w:jc w:val="right"/>
              <w:rPr>
                <w:b/>
              </w:rPr>
            </w:pPr>
            <w:r>
              <w:rPr>
                <w:b/>
                <w:spacing w:val="-4"/>
              </w:rPr>
              <w:t>тенге</w:t>
            </w:r>
          </w:p>
        </w:tc>
      </w:tr>
      <w:tr w:rsidR="00904350">
        <w:trPr>
          <w:trHeight w:val="299"/>
        </w:trPr>
        <w:tc>
          <w:tcPr>
            <w:tcW w:w="4799" w:type="dxa"/>
          </w:tcPr>
          <w:p w:rsidR="00904350" w:rsidRDefault="006C6A88">
            <w:pPr>
              <w:pStyle w:val="TableParagraph"/>
              <w:ind w:left="14" w:right="2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283" w:type="dxa"/>
          </w:tcPr>
          <w:p w:rsidR="00904350" w:rsidRDefault="006C6A88">
            <w:pPr>
              <w:pStyle w:val="TableParagraph"/>
              <w:ind w:left="107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5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(триста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тысяч)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>
        <w:trPr>
          <w:trHeight w:val="299"/>
        </w:trPr>
        <w:tc>
          <w:tcPr>
            <w:tcW w:w="4799" w:type="dxa"/>
          </w:tcPr>
          <w:p w:rsidR="00904350" w:rsidRDefault="006C6A88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283" w:type="dxa"/>
          </w:tcPr>
          <w:p w:rsidR="00904350" w:rsidRDefault="006C6A88">
            <w:pPr>
              <w:pStyle w:val="TableParagraph"/>
              <w:ind w:left="107"/>
            </w:pP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5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t>(двести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тысяч)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>
        <w:trPr>
          <w:trHeight w:val="299"/>
        </w:trPr>
        <w:tc>
          <w:tcPr>
            <w:tcW w:w="4799" w:type="dxa"/>
          </w:tcPr>
          <w:p w:rsidR="00904350" w:rsidRDefault="006C6A88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4283" w:type="dxa"/>
          </w:tcPr>
          <w:p w:rsidR="00904350" w:rsidRDefault="006C6A88">
            <w:pPr>
              <w:pStyle w:val="TableParagraph"/>
              <w:ind w:left="107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t xml:space="preserve">(сто </w:t>
            </w:r>
            <w:r>
              <w:rPr>
                <w:spacing w:val="-2"/>
              </w:rPr>
              <w:t>тысяч)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>
        <w:trPr>
          <w:trHeight w:val="299"/>
        </w:trPr>
        <w:tc>
          <w:tcPr>
            <w:tcW w:w="9082" w:type="dxa"/>
            <w:gridSpan w:val="2"/>
          </w:tcPr>
          <w:p w:rsidR="00904350" w:rsidRDefault="006C6A88">
            <w:pPr>
              <w:pStyle w:val="TableParagraph"/>
              <w:ind w:left="110"/>
            </w:pPr>
            <w:r>
              <w:t>2.2.</w:t>
            </w:r>
            <w:r>
              <w:rPr>
                <w:spacing w:val="-6"/>
              </w:rPr>
              <w:t xml:space="preserve"> </w:t>
            </w:r>
            <w:r>
              <w:t>POS-терминал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клиента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1 </w:t>
            </w:r>
            <w:r>
              <w:rPr>
                <w:spacing w:val="-5"/>
              </w:rPr>
              <w:t>000</w:t>
            </w:r>
          </w:p>
        </w:tc>
      </w:tr>
      <w:tr w:rsidR="00904350">
        <w:trPr>
          <w:trHeight w:val="302"/>
        </w:trPr>
        <w:tc>
          <w:tcPr>
            <w:tcW w:w="9082" w:type="dxa"/>
            <w:gridSpan w:val="2"/>
          </w:tcPr>
          <w:p w:rsidR="00904350" w:rsidRDefault="006C6A88">
            <w:pPr>
              <w:pStyle w:val="TableParagraph"/>
              <w:ind w:left="110"/>
            </w:pPr>
            <w:r>
              <w:t>2.3.</w:t>
            </w:r>
            <w:r>
              <w:rPr>
                <w:spacing w:val="-6"/>
              </w:rPr>
              <w:t xml:space="preserve"> </w:t>
            </w:r>
            <w:r>
              <w:t>POS-терминал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вендинг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6" w:line="236" w:lineRule="exact"/>
              <w:ind w:right="97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904350">
        <w:trPr>
          <w:trHeight w:val="299"/>
        </w:trPr>
        <w:tc>
          <w:tcPr>
            <w:tcW w:w="9082" w:type="dxa"/>
            <w:gridSpan w:val="2"/>
          </w:tcPr>
          <w:p w:rsidR="00904350" w:rsidRDefault="006C6A8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Открытие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текущего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счета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тенге,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POS-</w:t>
            </w:r>
            <w:r>
              <w:rPr>
                <w:b/>
                <w:spacing w:val="-2"/>
              </w:rPr>
              <w:t>терминала</w:t>
            </w:r>
          </w:p>
        </w:tc>
        <w:tc>
          <w:tcPr>
            <w:tcW w:w="833" w:type="dxa"/>
          </w:tcPr>
          <w:p w:rsidR="00904350" w:rsidRDefault="006C6A88">
            <w:pPr>
              <w:pStyle w:val="TableParagraph"/>
              <w:spacing w:before="44" w:line="236" w:lineRule="exact"/>
              <w:ind w:right="97"/>
              <w:jc w:val="right"/>
            </w:pPr>
            <w:r>
              <w:rPr>
                <w:spacing w:val="-10"/>
              </w:rPr>
              <w:t>0</w:t>
            </w:r>
          </w:p>
        </w:tc>
      </w:tr>
    </w:tbl>
    <w:p w:rsidR="006C6A88" w:rsidRDefault="006C6A88"/>
    <w:sectPr w:rsidR="006C6A88">
      <w:type w:val="continuous"/>
      <w:pgSz w:w="11910" w:h="16840"/>
      <w:pgMar w:top="8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F3E56"/>
    <w:multiLevelType w:val="multilevel"/>
    <w:tmpl w:val="2AEC2B3C"/>
    <w:lvl w:ilvl="0">
      <w:start w:val="2"/>
      <w:numFmt w:val="decimal"/>
      <w:lvlText w:val="%1."/>
      <w:lvlJc w:val="left"/>
      <w:pPr>
        <w:ind w:left="47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50"/>
    <w:rsid w:val="006C6A88"/>
    <w:rsid w:val="00904350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6A4"/>
  <w15:docId w15:val="{3C10E9A5-6DC1-4C19-8257-7A19DE9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679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7"/>
      <w:ind w:left="476" w:hanging="386"/>
    </w:pPr>
  </w:style>
  <w:style w:type="paragraph" w:customStyle="1" w:styleId="TableParagraph">
    <w:name w:val="Table Paragraph"/>
    <w:basedOn w:val="a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Ахметова Лаззат Адиковна</cp:lastModifiedBy>
  <cp:revision>2</cp:revision>
  <dcterms:created xsi:type="dcterms:W3CDTF">2025-02-28T11:38:00Z</dcterms:created>
  <dcterms:modified xsi:type="dcterms:W3CDTF">2025-02-28T11:38:00Z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Версия 14.4.1 (Выпуск 23E224) Quartz PDFContext</vt:lpwstr>
  </property>
</Properties>
</file>