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91" w:rsidRDefault="00904B91" w:rsidP="00D03351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proofErr w:type="spellStart"/>
      <w:r w:rsidRPr="00904B91">
        <w:rPr>
          <w:rFonts w:ascii="Times New Roman" w:hAnsi="Times New Roman"/>
          <w:b/>
        </w:rPr>
        <w:t>Банктің</w:t>
      </w:r>
      <w:proofErr w:type="spellEnd"/>
      <w:r w:rsidRPr="00904B91">
        <w:rPr>
          <w:rFonts w:ascii="Times New Roman" w:hAnsi="Times New Roman"/>
          <w:b/>
        </w:rPr>
        <w:t xml:space="preserve"> </w:t>
      </w:r>
      <w:proofErr w:type="spellStart"/>
      <w:r w:rsidRPr="00904B91">
        <w:rPr>
          <w:rFonts w:ascii="Times New Roman" w:hAnsi="Times New Roman"/>
          <w:b/>
        </w:rPr>
        <w:t>бағалаушыларға</w:t>
      </w:r>
      <w:proofErr w:type="spellEnd"/>
      <w:r w:rsidRPr="00904B91">
        <w:rPr>
          <w:rFonts w:ascii="Times New Roman" w:hAnsi="Times New Roman"/>
          <w:b/>
        </w:rPr>
        <w:t xml:space="preserve"> (</w:t>
      </w:r>
      <w:proofErr w:type="spellStart"/>
      <w:r w:rsidRPr="00904B91">
        <w:rPr>
          <w:rFonts w:ascii="Times New Roman" w:hAnsi="Times New Roman"/>
          <w:b/>
        </w:rPr>
        <w:t>жеке</w:t>
      </w:r>
      <w:proofErr w:type="spellEnd"/>
      <w:r w:rsidRPr="00904B91">
        <w:rPr>
          <w:rFonts w:ascii="Times New Roman" w:hAnsi="Times New Roman"/>
          <w:b/>
        </w:rPr>
        <w:t xml:space="preserve"> </w:t>
      </w:r>
      <w:proofErr w:type="spellStart"/>
      <w:r w:rsidRPr="00904B91">
        <w:rPr>
          <w:rFonts w:ascii="Times New Roman" w:hAnsi="Times New Roman"/>
          <w:b/>
        </w:rPr>
        <w:t>кәсіпкерлерге</w:t>
      </w:r>
      <w:proofErr w:type="spellEnd"/>
      <w:r w:rsidRPr="00904B91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lang w:val="kk-KZ"/>
        </w:rPr>
        <w:t xml:space="preserve"> </w:t>
      </w:r>
      <w:proofErr w:type="spellStart"/>
      <w:r w:rsidRPr="00904B91">
        <w:rPr>
          <w:rFonts w:ascii="Times New Roman" w:hAnsi="Times New Roman"/>
          <w:b/>
        </w:rPr>
        <w:t>талаптары</w:t>
      </w:r>
      <w:proofErr w:type="spellEnd"/>
      <w:r w:rsidRPr="00904B91">
        <w:rPr>
          <w:rFonts w:ascii="Times New Roman" w:hAnsi="Times New Roman"/>
          <w:b/>
        </w:rPr>
        <w:t>:</w:t>
      </w:r>
    </w:p>
    <w:p w:rsidR="00904B91" w:rsidRPr="00904B91" w:rsidRDefault="00904B91" w:rsidP="00D03351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904B91">
        <w:rPr>
          <w:rFonts w:ascii="Times New Roman" w:hAnsi="Times New Roman"/>
        </w:rPr>
        <w:t>ағалаушыны</w:t>
      </w:r>
      <w:proofErr w:type="spellEnd"/>
      <w:r>
        <w:rPr>
          <w:rFonts w:ascii="Times New Roman" w:hAnsi="Times New Roman"/>
          <w:lang w:val="kk-KZ"/>
        </w:rPr>
        <w:t>ң</w:t>
      </w:r>
      <w:r w:rsidRPr="00904B9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жеке</w:t>
      </w:r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кәсіпкер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ретінде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мемлекеттік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тірке</w:t>
      </w:r>
      <w:proofErr w:type="spellEnd"/>
      <w:r w:rsidR="00B07805">
        <w:rPr>
          <w:rFonts w:ascii="Times New Roman" w:hAnsi="Times New Roman"/>
          <w:lang w:val="kk-KZ"/>
        </w:rPr>
        <w:t>л</w:t>
      </w:r>
      <w:r w:rsidRPr="00904B91">
        <w:rPr>
          <w:rFonts w:ascii="Times New Roman" w:hAnsi="Times New Roman"/>
        </w:rPr>
        <w:t>у</w:t>
      </w:r>
      <w:r>
        <w:rPr>
          <w:rFonts w:ascii="Times New Roman" w:hAnsi="Times New Roman"/>
          <w:lang w:val="kk-KZ"/>
        </w:rPr>
        <w:t>і</w:t>
      </w:r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мөрдің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болуы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904B91">
        <w:rPr>
          <w:rFonts w:ascii="Times New Roman" w:hAnsi="Times New Roman"/>
        </w:rPr>
        <w:t>ағалау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қызметі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саласындағы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жұмыс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тәжірибесі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кемінде</w:t>
      </w:r>
      <w:proofErr w:type="spellEnd"/>
      <w:r w:rsidRPr="00904B91">
        <w:rPr>
          <w:rFonts w:ascii="Times New Roman" w:hAnsi="Times New Roman"/>
        </w:rPr>
        <w:t xml:space="preserve"> 3 (</w:t>
      </w:r>
      <w:proofErr w:type="spellStart"/>
      <w:r w:rsidRPr="00904B91">
        <w:rPr>
          <w:rFonts w:ascii="Times New Roman" w:hAnsi="Times New Roman"/>
        </w:rPr>
        <w:t>үш</w:t>
      </w:r>
      <w:proofErr w:type="spellEnd"/>
      <w:r w:rsidRPr="00904B91">
        <w:rPr>
          <w:rFonts w:ascii="Times New Roman" w:hAnsi="Times New Roman"/>
        </w:rPr>
        <w:t xml:space="preserve">) </w:t>
      </w:r>
      <w:proofErr w:type="spellStart"/>
      <w:r w:rsidRPr="00904B91">
        <w:rPr>
          <w:rFonts w:ascii="Times New Roman" w:hAnsi="Times New Roman"/>
        </w:rPr>
        <w:t>жыл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904B91">
        <w:rPr>
          <w:rFonts w:ascii="Times New Roman" w:hAnsi="Times New Roman"/>
        </w:rPr>
        <w:t>жылжымайтын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мүлікке</w:t>
      </w:r>
      <w:proofErr w:type="spellEnd"/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жылжымалы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мүлікке</w:t>
      </w:r>
      <w:proofErr w:type="spellEnd"/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зияткерлік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меншікке</w:t>
      </w:r>
      <w:proofErr w:type="spellEnd"/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материалдық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емес</w:t>
      </w:r>
      <w:proofErr w:type="spellEnd"/>
      <w:r w:rsidR="00D03351" w:rsidRPr="00D0335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активтерге</w:t>
      </w:r>
      <w:proofErr w:type="spellEnd"/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бизнесті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бағалауға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және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бизнеске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қатысу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құқығына</w:t>
      </w:r>
      <w:proofErr w:type="spellEnd"/>
      <w:r w:rsidRPr="00904B91">
        <w:rPr>
          <w:rFonts w:ascii="Times New Roman" w:hAnsi="Times New Roman"/>
        </w:rPr>
        <w:t xml:space="preserve"> (</w:t>
      </w:r>
      <w:proofErr w:type="spellStart"/>
      <w:r w:rsidRPr="00904B91">
        <w:rPr>
          <w:rFonts w:ascii="Times New Roman" w:hAnsi="Times New Roman"/>
        </w:rPr>
        <w:t>жиынтығында</w:t>
      </w:r>
      <w:proofErr w:type="spellEnd"/>
      <w:r w:rsidRPr="00904B91">
        <w:rPr>
          <w:rFonts w:ascii="Times New Roman" w:hAnsi="Times New Roman"/>
        </w:rPr>
        <w:t xml:space="preserve">) </w:t>
      </w:r>
      <w:proofErr w:type="spellStart"/>
      <w:r w:rsidRPr="00904B91">
        <w:rPr>
          <w:rFonts w:ascii="Times New Roman" w:hAnsi="Times New Roman"/>
        </w:rPr>
        <w:t>қатысты</w:t>
      </w:r>
      <w:proofErr w:type="spellEnd"/>
      <w:r w:rsidRPr="00904B9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«</w:t>
      </w:r>
      <w:proofErr w:type="spellStart"/>
      <w:r w:rsidRPr="00904B91">
        <w:rPr>
          <w:rFonts w:ascii="Times New Roman" w:hAnsi="Times New Roman"/>
        </w:rPr>
        <w:t>бағалаушы</w:t>
      </w:r>
      <w:proofErr w:type="spellEnd"/>
      <w:r>
        <w:rPr>
          <w:rFonts w:ascii="Times New Roman" w:hAnsi="Times New Roman"/>
          <w:lang w:val="kk-KZ"/>
        </w:rPr>
        <w:t>»</w:t>
      </w:r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біліктілігінің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болуы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904B91">
        <w:rPr>
          <w:rFonts w:ascii="Times New Roman" w:hAnsi="Times New Roman"/>
        </w:rPr>
        <w:t>ағалаушыны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тізімге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енгізуді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қарау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кезінде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бағалаушының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тиісті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бағалаушылар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палатасының</w:t>
      </w:r>
      <w:proofErr w:type="spellEnd"/>
      <w:r w:rsidRPr="00904B91">
        <w:rPr>
          <w:rFonts w:ascii="Times New Roman" w:hAnsi="Times New Roman"/>
        </w:rPr>
        <w:t xml:space="preserve"> интернет-</w:t>
      </w:r>
      <w:proofErr w:type="spellStart"/>
      <w:r w:rsidRPr="00904B91">
        <w:rPr>
          <w:rFonts w:ascii="Times New Roman" w:hAnsi="Times New Roman"/>
        </w:rPr>
        <w:t>ресурсының</w:t>
      </w:r>
      <w:proofErr w:type="spellEnd"/>
      <w:r w:rsidRPr="00904B91">
        <w:rPr>
          <w:rFonts w:ascii="Times New Roman" w:hAnsi="Times New Roman"/>
        </w:rPr>
        <w:t xml:space="preserve"> (</w:t>
      </w:r>
      <w:proofErr w:type="spellStart"/>
      <w:r w:rsidRPr="00904B91">
        <w:rPr>
          <w:rFonts w:ascii="Times New Roman" w:hAnsi="Times New Roman"/>
        </w:rPr>
        <w:t>тізілімдерінің</w:t>
      </w:r>
      <w:proofErr w:type="spellEnd"/>
      <w:r w:rsidRPr="00904B91">
        <w:rPr>
          <w:rFonts w:ascii="Times New Roman" w:hAnsi="Times New Roman"/>
        </w:rPr>
        <w:t xml:space="preserve">) </w:t>
      </w:r>
      <w:proofErr w:type="spellStart"/>
      <w:r w:rsidRPr="00904B91">
        <w:rPr>
          <w:rFonts w:ascii="Times New Roman" w:hAnsi="Times New Roman"/>
        </w:rPr>
        <w:t>деректеріне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сәйкес</w:t>
      </w:r>
      <w:proofErr w:type="spellEnd"/>
      <w:r w:rsidRPr="00904B9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k-KZ"/>
        </w:rPr>
        <w:t>«</w:t>
      </w:r>
      <w:proofErr w:type="spellStart"/>
      <w:r w:rsidRPr="00904B91">
        <w:rPr>
          <w:rFonts w:ascii="Times New Roman" w:hAnsi="Times New Roman"/>
        </w:rPr>
        <w:t>бағалаушы</w:t>
      </w:r>
      <w:proofErr w:type="spellEnd"/>
      <w:r>
        <w:rPr>
          <w:rFonts w:ascii="Times New Roman" w:hAnsi="Times New Roman"/>
          <w:lang w:val="kk-KZ"/>
        </w:rPr>
        <w:t>»</w:t>
      </w:r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біліктілігін</w:t>
      </w:r>
      <w:proofErr w:type="spellEnd"/>
      <w:r w:rsidRPr="00904B91">
        <w:rPr>
          <w:rFonts w:ascii="Times New Roman" w:hAnsi="Times New Roman"/>
        </w:rPr>
        <w:t xml:space="preserve"> беру </w:t>
      </w:r>
      <w:proofErr w:type="spellStart"/>
      <w:r w:rsidRPr="00904B91">
        <w:rPr>
          <w:rFonts w:ascii="Times New Roman" w:hAnsi="Times New Roman"/>
        </w:rPr>
        <w:t>туралы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куәліктің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қолданылуын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тоқтат</w:t>
      </w:r>
      <w:proofErr w:type="spellEnd"/>
      <w:r>
        <w:rPr>
          <w:rFonts w:ascii="Times New Roman" w:hAnsi="Times New Roman"/>
          <w:lang w:val="kk-KZ"/>
        </w:rPr>
        <w:t>у болмауы тиіс</w:t>
      </w:r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proofErr w:type="spellStart"/>
      <w:r w:rsidRPr="00904B91">
        <w:rPr>
          <w:rFonts w:ascii="Times New Roman" w:hAnsi="Times New Roman"/>
        </w:rPr>
        <w:t>Қазақстан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Республикасының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заңнамасына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сәйкес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айқындалған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тәртіппен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және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шарттарда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Қазақстан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Республикасының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бағалаушылар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палаталарының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біріне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мүшелік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904B91">
        <w:rPr>
          <w:rFonts w:ascii="Times New Roman" w:hAnsi="Times New Roman"/>
        </w:rPr>
        <w:t>ір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сақтандыру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жағдайына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кемінде</w:t>
      </w:r>
      <w:proofErr w:type="spellEnd"/>
      <w:r w:rsidRPr="00904B91">
        <w:rPr>
          <w:rFonts w:ascii="Times New Roman" w:hAnsi="Times New Roman"/>
        </w:rPr>
        <w:t xml:space="preserve"> 5 000 (бес </w:t>
      </w:r>
      <w:proofErr w:type="spellStart"/>
      <w:r w:rsidRPr="00904B91">
        <w:rPr>
          <w:rFonts w:ascii="Times New Roman" w:hAnsi="Times New Roman"/>
        </w:rPr>
        <w:t>мың</w:t>
      </w:r>
      <w:proofErr w:type="spellEnd"/>
      <w:r w:rsidRPr="00904B91">
        <w:rPr>
          <w:rFonts w:ascii="Times New Roman" w:hAnsi="Times New Roman"/>
        </w:rPr>
        <w:t xml:space="preserve">) </w:t>
      </w:r>
      <w:proofErr w:type="spellStart"/>
      <w:r w:rsidRPr="00904B91">
        <w:rPr>
          <w:rFonts w:ascii="Times New Roman" w:hAnsi="Times New Roman"/>
        </w:rPr>
        <w:t>айлық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есептік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көрсеткіш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сомасына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кәсіби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қызметті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жүзеге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асыру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бойынша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бағалаушының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азаматтық-құқықтық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жауапкершілігін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сақтандыру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904B91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Pr="00904B91">
        <w:rPr>
          <w:rFonts w:ascii="Times New Roman" w:hAnsi="Times New Roman"/>
        </w:rPr>
        <w:t>ағалаушының</w:t>
      </w:r>
      <w:proofErr w:type="spellEnd"/>
      <w:r w:rsidRPr="00904B91">
        <w:rPr>
          <w:rFonts w:ascii="Times New Roman" w:hAnsi="Times New Roman"/>
        </w:rPr>
        <w:t>/</w:t>
      </w:r>
      <w:proofErr w:type="spellStart"/>
      <w:r w:rsidRPr="00904B91">
        <w:rPr>
          <w:rFonts w:ascii="Times New Roman" w:hAnsi="Times New Roman"/>
        </w:rPr>
        <w:t>бағалау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компаниясының</w:t>
      </w:r>
      <w:proofErr w:type="spellEnd"/>
      <w:r w:rsidRPr="00904B91">
        <w:rPr>
          <w:rFonts w:ascii="Times New Roman" w:hAnsi="Times New Roman"/>
        </w:rPr>
        <w:t xml:space="preserve">, </w:t>
      </w:r>
      <w:proofErr w:type="spellStart"/>
      <w:r w:rsidRPr="00904B91">
        <w:rPr>
          <w:rFonts w:ascii="Times New Roman" w:hAnsi="Times New Roman"/>
        </w:rPr>
        <w:t>оның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ішінде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оған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қатысты</w:t>
      </w:r>
      <w:proofErr w:type="spellEnd"/>
      <w:r w:rsidRPr="00904B91">
        <w:rPr>
          <w:rFonts w:ascii="Times New Roman" w:hAnsi="Times New Roman"/>
        </w:rPr>
        <w:t xml:space="preserve"> сот </w:t>
      </w:r>
      <w:proofErr w:type="spellStart"/>
      <w:r w:rsidRPr="00904B91">
        <w:rPr>
          <w:rFonts w:ascii="Times New Roman" w:hAnsi="Times New Roman"/>
        </w:rPr>
        <w:t>шешімі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шығарылған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еңбек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шартын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жасасқан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бағалаушының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соңғы</w:t>
      </w:r>
      <w:proofErr w:type="spellEnd"/>
      <w:r w:rsidRPr="00904B91">
        <w:rPr>
          <w:rFonts w:ascii="Times New Roman" w:hAnsi="Times New Roman"/>
        </w:rPr>
        <w:t xml:space="preserve"> 3 (</w:t>
      </w:r>
      <w:proofErr w:type="spellStart"/>
      <w:r w:rsidRPr="00904B91">
        <w:rPr>
          <w:rFonts w:ascii="Times New Roman" w:hAnsi="Times New Roman"/>
        </w:rPr>
        <w:t>үш</w:t>
      </w:r>
      <w:proofErr w:type="spellEnd"/>
      <w:r w:rsidRPr="00904B91">
        <w:rPr>
          <w:rFonts w:ascii="Times New Roman" w:hAnsi="Times New Roman"/>
        </w:rPr>
        <w:t xml:space="preserve">) </w:t>
      </w:r>
      <w:proofErr w:type="spellStart"/>
      <w:r w:rsidRPr="00904B91">
        <w:rPr>
          <w:rFonts w:ascii="Times New Roman" w:hAnsi="Times New Roman"/>
        </w:rPr>
        <w:t>жыл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ішінде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бағалау</w:t>
      </w:r>
      <w:proofErr w:type="spellEnd"/>
      <w:r w:rsidR="007F5BD3">
        <w:rPr>
          <w:rFonts w:ascii="Times New Roman" w:hAnsi="Times New Roman"/>
          <w:lang w:val="kk-KZ"/>
        </w:rPr>
        <w:t>ды біліксіз</w:t>
      </w:r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жүргізуі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туралы</w:t>
      </w:r>
      <w:proofErr w:type="spellEnd"/>
      <w:r w:rsidRPr="00904B91">
        <w:rPr>
          <w:rFonts w:ascii="Times New Roman" w:hAnsi="Times New Roman"/>
        </w:rPr>
        <w:t xml:space="preserve"> сот </w:t>
      </w:r>
      <w:proofErr w:type="spellStart"/>
      <w:r w:rsidRPr="00904B91">
        <w:rPr>
          <w:rFonts w:ascii="Times New Roman" w:hAnsi="Times New Roman"/>
        </w:rPr>
        <w:t>шешімдерінің</w:t>
      </w:r>
      <w:proofErr w:type="spellEnd"/>
      <w:r w:rsidRPr="00904B91">
        <w:rPr>
          <w:rFonts w:ascii="Times New Roman" w:hAnsi="Times New Roman"/>
        </w:rPr>
        <w:t xml:space="preserve"> </w:t>
      </w:r>
      <w:proofErr w:type="spellStart"/>
      <w:r w:rsidRPr="00904B91">
        <w:rPr>
          <w:rFonts w:ascii="Times New Roman" w:hAnsi="Times New Roman"/>
        </w:rPr>
        <w:t>болмауы</w:t>
      </w:r>
      <w:proofErr w:type="spellEnd"/>
      <w:r w:rsidRPr="00904B91">
        <w:rPr>
          <w:rFonts w:ascii="Times New Roman" w:hAnsi="Times New Roman"/>
        </w:rPr>
        <w:t>;</w:t>
      </w:r>
    </w:p>
    <w:p w:rsidR="00904B91" w:rsidRPr="00B07805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Б</w:t>
      </w:r>
      <w:r w:rsidR="00904B91" w:rsidRPr="00B07805">
        <w:rPr>
          <w:rFonts w:ascii="Times New Roman" w:hAnsi="Times New Roman"/>
          <w:lang w:val="kk-KZ"/>
        </w:rPr>
        <w:t>ағалаушы мүшесі болып табылатын бағалаушылар палатасының сараптама кеңесінің тексеруді жүргізу сәтінде бағалаушылар палатасы мүшелерінің тізіліміне сәйкес бағалаушының бағалауды білік</w:t>
      </w:r>
      <w:r>
        <w:rPr>
          <w:rFonts w:ascii="Times New Roman" w:hAnsi="Times New Roman"/>
          <w:lang w:val="kk-KZ"/>
        </w:rPr>
        <w:t>сіз</w:t>
      </w:r>
      <w:r w:rsidR="00904B91" w:rsidRPr="00B07805">
        <w:rPr>
          <w:rFonts w:ascii="Times New Roman" w:hAnsi="Times New Roman"/>
          <w:lang w:val="kk-KZ"/>
        </w:rPr>
        <w:t xml:space="preserve"> жүргізуі туралы шешімдерінің болмауы;</w:t>
      </w:r>
    </w:p>
    <w:p w:rsidR="00904B91" w:rsidRPr="00B07805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Б</w:t>
      </w:r>
      <w:r w:rsidR="00904B91" w:rsidRPr="00B07805">
        <w:rPr>
          <w:rFonts w:ascii="Times New Roman" w:hAnsi="Times New Roman"/>
          <w:lang w:val="kk-KZ"/>
        </w:rPr>
        <w:t>ағалау қызметі саласындағы уәкілетті орган бекіткен жосықсыз бағалаушылар тізілімінде бағалаушының болмауы;</w:t>
      </w:r>
    </w:p>
    <w:p w:rsidR="00904B91" w:rsidRPr="00B07805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kk-KZ"/>
        </w:rPr>
      </w:pPr>
      <w:r w:rsidRPr="00B07805">
        <w:rPr>
          <w:rFonts w:ascii="Times New Roman" w:hAnsi="Times New Roman"/>
          <w:lang w:val="kk-KZ"/>
        </w:rPr>
        <w:t>Қазақстан Республикасының Мемлекеттік кіріс органдарында және Әділет министрлігінде есеп жүргізілетін берешектің болмауы (борышкерлер тізілімі), 10 (он) айлық есептік көрсеткіштен астам;</w:t>
      </w:r>
    </w:p>
    <w:p w:rsidR="00904B91" w:rsidRPr="00B07805" w:rsidRDefault="00904B91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kk-KZ"/>
        </w:rPr>
      </w:pPr>
      <w:r w:rsidRPr="00B07805">
        <w:rPr>
          <w:rFonts w:ascii="Times New Roman" w:hAnsi="Times New Roman"/>
          <w:lang w:val="kk-KZ"/>
        </w:rPr>
        <w:t>Екінші деңгейдегі банктерге, микроқаржы ұйымдарына, соңғы 3 (үш) жылда тауарлар мен қызметтерді бөліп</w:t>
      </w:r>
      <w:r w:rsidR="007F5BD3">
        <w:rPr>
          <w:rFonts w:ascii="Times New Roman" w:hAnsi="Times New Roman"/>
          <w:lang w:val="kk-KZ"/>
        </w:rPr>
        <w:t xml:space="preserve"> төлеумен</w:t>
      </w:r>
      <w:r w:rsidRPr="00B07805">
        <w:rPr>
          <w:rFonts w:ascii="Times New Roman" w:hAnsi="Times New Roman"/>
          <w:lang w:val="kk-KZ"/>
        </w:rPr>
        <w:t xml:space="preserve"> ұсынатын лизингтік және өзге де компанияларға қатысты міндеттемелерді орындауд</w:t>
      </w:r>
      <w:r w:rsidR="007F5BD3">
        <w:rPr>
          <w:rFonts w:ascii="Times New Roman" w:hAnsi="Times New Roman"/>
          <w:lang w:val="kk-KZ"/>
        </w:rPr>
        <w:t>а</w:t>
      </w:r>
      <w:r w:rsidRPr="00B07805">
        <w:rPr>
          <w:rFonts w:ascii="Times New Roman" w:hAnsi="Times New Roman"/>
          <w:lang w:val="kk-KZ"/>
        </w:rPr>
        <w:t xml:space="preserve"> бұзушылықтардың болмауы;</w:t>
      </w:r>
    </w:p>
    <w:p w:rsidR="00904B91" w:rsidRPr="00904B91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С</w:t>
      </w:r>
      <w:proofErr w:type="spellStart"/>
      <w:r w:rsidR="00904B91" w:rsidRPr="00904B91">
        <w:rPr>
          <w:rFonts w:ascii="Times New Roman" w:hAnsi="Times New Roman"/>
        </w:rPr>
        <w:t>оттылықтың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болмауы</w:t>
      </w:r>
      <w:proofErr w:type="spellEnd"/>
      <w:r w:rsidR="00904B91" w:rsidRPr="00904B91">
        <w:rPr>
          <w:rFonts w:ascii="Times New Roman" w:hAnsi="Times New Roman"/>
        </w:rPr>
        <w:t>;</w:t>
      </w:r>
    </w:p>
    <w:p w:rsidR="00904B91" w:rsidRPr="00904B91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А</w:t>
      </w:r>
      <w:proofErr w:type="spellStart"/>
      <w:r w:rsidR="00904B91" w:rsidRPr="00904B91">
        <w:rPr>
          <w:rFonts w:ascii="Times New Roman" w:hAnsi="Times New Roman"/>
        </w:rPr>
        <w:t>дамның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арнайы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құқығынан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айыруға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әкеп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соққан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әкімшілік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құқық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бұзушылық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жасағаны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туралы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Қазақстан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Республикасы</w:t>
      </w:r>
      <w:proofErr w:type="spellEnd"/>
      <w:r w:rsidR="00904B91" w:rsidRPr="00904B91">
        <w:rPr>
          <w:rFonts w:ascii="Times New Roman" w:hAnsi="Times New Roman"/>
        </w:rPr>
        <w:t xml:space="preserve"> Бас </w:t>
      </w:r>
      <w:proofErr w:type="spellStart"/>
      <w:r w:rsidR="00904B91" w:rsidRPr="00904B91">
        <w:rPr>
          <w:rFonts w:ascii="Times New Roman" w:hAnsi="Times New Roman"/>
        </w:rPr>
        <w:t>прокуратурасының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Құқықтық</w:t>
      </w:r>
      <w:proofErr w:type="spellEnd"/>
      <w:r w:rsidR="00904B91" w:rsidRPr="00904B91">
        <w:rPr>
          <w:rFonts w:ascii="Times New Roman" w:hAnsi="Times New Roman"/>
        </w:rPr>
        <w:t xml:space="preserve"> статистика </w:t>
      </w:r>
      <w:proofErr w:type="spellStart"/>
      <w:r w:rsidR="00904B91" w:rsidRPr="00904B91">
        <w:rPr>
          <w:rFonts w:ascii="Times New Roman" w:hAnsi="Times New Roman"/>
        </w:rPr>
        <w:t>және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арнайы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есепке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алу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Комитетінің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есептері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бойынша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мәліметтердің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болмауы</w:t>
      </w:r>
      <w:proofErr w:type="spellEnd"/>
      <w:r w:rsidR="00904B91" w:rsidRPr="00904B91"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lang w:val="kk-KZ"/>
        </w:rPr>
        <w:t xml:space="preserve">берілген </w:t>
      </w:r>
      <w:proofErr w:type="spellStart"/>
      <w:r w:rsidR="00904B91" w:rsidRPr="00904B91">
        <w:rPr>
          <w:rFonts w:ascii="Times New Roman" w:hAnsi="Times New Roman"/>
        </w:rPr>
        <w:t>рұқсаттан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айыру</w:t>
      </w:r>
      <w:proofErr w:type="spellEnd"/>
      <w:r w:rsidR="00904B91" w:rsidRPr="00904B91">
        <w:rPr>
          <w:rFonts w:ascii="Times New Roman" w:hAnsi="Times New Roman"/>
        </w:rPr>
        <w:t xml:space="preserve"> не </w:t>
      </w:r>
      <w:proofErr w:type="spellStart"/>
      <w:r w:rsidR="00904B91" w:rsidRPr="00904B91">
        <w:rPr>
          <w:rFonts w:ascii="Times New Roman" w:hAnsi="Times New Roman"/>
        </w:rPr>
        <w:t>оның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қолданылуын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тоқтата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тұру</w:t>
      </w:r>
      <w:proofErr w:type="spellEnd"/>
      <w:r w:rsidR="00904B91" w:rsidRPr="00904B91">
        <w:rPr>
          <w:rFonts w:ascii="Times New Roman" w:hAnsi="Times New Roman"/>
        </w:rPr>
        <w:t xml:space="preserve">, </w:t>
      </w:r>
      <w:proofErr w:type="spellStart"/>
      <w:r w:rsidR="00904B91" w:rsidRPr="00904B91">
        <w:rPr>
          <w:rFonts w:ascii="Times New Roman" w:hAnsi="Times New Roman"/>
        </w:rPr>
        <w:t>сондай-ақ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тізілімнен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алып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тастау</w:t>
      </w:r>
      <w:proofErr w:type="spellEnd"/>
      <w:r w:rsidR="00904B91" w:rsidRPr="00904B91">
        <w:rPr>
          <w:rFonts w:ascii="Times New Roman" w:hAnsi="Times New Roman"/>
        </w:rPr>
        <w:t xml:space="preserve">; </w:t>
      </w:r>
      <w:proofErr w:type="spellStart"/>
      <w:r w:rsidR="00904B91" w:rsidRPr="00904B91">
        <w:rPr>
          <w:rFonts w:ascii="Times New Roman" w:hAnsi="Times New Roman"/>
        </w:rPr>
        <w:t>қызметін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тоқтата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тұру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немесе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тыйым</w:t>
      </w:r>
      <w:proofErr w:type="spellEnd"/>
      <w:r w:rsidR="00904B91" w:rsidRPr="00904B91">
        <w:rPr>
          <w:rFonts w:ascii="Times New Roman" w:hAnsi="Times New Roman"/>
        </w:rPr>
        <w:t xml:space="preserve"> салу; </w:t>
      </w:r>
      <w:proofErr w:type="spellStart"/>
      <w:r w:rsidR="00904B91" w:rsidRPr="00904B91">
        <w:rPr>
          <w:rFonts w:ascii="Times New Roman" w:hAnsi="Times New Roman"/>
        </w:rPr>
        <w:t>әкімшілік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қамауға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алу</w:t>
      </w:r>
      <w:proofErr w:type="spellEnd"/>
      <w:r>
        <w:rPr>
          <w:rFonts w:ascii="Times New Roman" w:hAnsi="Times New Roman"/>
          <w:lang w:val="kk-KZ"/>
        </w:rPr>
        <w:t>дың болмауы</w:t>
      </w:r>
      <w:r w:rsidR="00904B91" w:rsidRPr="00904B91">
        <w:rPr>
          <w:rFonts w:ascii="Times New Roman" w:hAnsi="Times New Roman"/>
        </w:rPr>
        <w:t>;</w:t>
      </w:r>
    </w:p>
    <w:p w:rsidR="00904B91" w:rsidRPr="00904B91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Б</w:t>
      </w:r>
      <w:proofErr w:type="spellStart"/>
      <w:r w:rsidR="00904B91" w:rsidRPr="00904B91">
        <w:rPr>
          <w:rFonts w:ascii="Times New Roman" w:hAnsi="Times New Roman"/>
        </w:rPr>
        <w:t>ағалаушы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Банкпен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үлестес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болмауы</w:t>
      </w:r>
      <w:proofErr w:type="spellEnd"/>
      <w:r>
        <w:rPr>
          <w:rFonts w:ascii="Times New Roman" w:hAnsi="Times New Roman"/>
          <w:lang w:val="kk-KZ"/>
        </w:rPr>
        <w:t xml:space="preserve"> тиіс</w:t>
      </w:r>
      <w:r w:rsidR="00904B91" w:rsidRPr="00904B91">
        <w:rPr>
          <w:rFonts w:ascii="Times New Roman" w:hAnsi="Times New Roman"/>
        </w:rPr>
        <w:t>;</w:t>
      </w:r>
    </w:p>
    <w:p w:rsidR="00FB0D9C" w:rsidRPr="00904B91" w:rsidRDefault="007F5BD3" w:rsidP="00D03351">
      <w:pPr>
        <w:numPr>
          <w:ilvl w:val="0"/>
          <w:numId w:val="2"/>
        </w:numPr>
        <w:tabs>
          <w:tab w:val="left" w:pos="639"/>
          <w:tab w:val="left" w:pos="1134"/>
        </w:tabs>
        <w:spacing w:after="0" w:line="240" w:lineRule="auto"/>
        <w:ind w:left="0" w:firstLine="709"/>
        <w:contextualSpacing/>
        <w:jc w:val="both"/>
      </w:pPr>
      <w:r>
        <w:rPr>
          <w:rFonts w:ascii="Times New Roman" w:hAnsi="Times New Roman"/>
          <w:lang w:val="kk-KZ"/>
        </w:rPr>
        <w:t>Д</w:t>
      </w:r>
      <w:proofErr w:type="spellStart"/>
      <w:r w:rsidR="00904B91" w:rsidRPr="00904B91">
        <w:rPr>
          <w:rFonts w:ascii="Times New Roman" w:hAnsi="Times New Roman"/>
        </w:rPr>
        <w:t>ербес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деректерді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жинауға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жән</w:t>
      </w:r>
      <w:bookmarkStart w:id="0" w:name="_GoBack"/>
      <w:bookmarkEnd w:id="0"/>
      <w:r w:rsidR="00904B91" w:rsidRPr="00904B91">
        <w:rPr>
          <w:rFonts w:ascii="Times New Roman" w:hAnsi="Times New Roman"/>
        </w:rPr>
        <w:t>е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өңдеуге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келісімнің</w:t>
      </w:r>
      <w:proofErr w:type="spellEnd"/>
      <w:r w:rsidR="00904B91" w:rsidRPr="00904B91">
        <w:rPr>
          <w:rFonts w:ascii="Times New Roman" w:hAnsi="Times New Roman"/>
        </w:rPr>
        <w:t xml:space="preserve"> </w:t>
      </w:r>
      <w:proofErr w:type="spellStart"/>
      <w:r w:rsidR="00904B91" w:rsidRPr="00904B91">
        <w:rPr>
          <w:rFonts w:ascii="Times New Roman" w:hAnsi="Times New Roman"/>
        </w:rPr>
        <w:t>болуы</w:t>
      </w:r>
      <w:proofErr w:type="spellEnd"/>
    </w:p>
    <w:sectPr w:rsidR="00FB0D9C" w:rsidRPr="0090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07E28"/>
    <w:multiLevelType w:val="hybridMultilevel"/>
    <w:tmpl w:val="505655E0"/>
    <w:lvl w:ilvl="0" w:tplc="C69868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92887"/>
    <w:multiLevelType w:val="hybridMultilevel"/>
    <w:tmpl w:val="F356EC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01"/>
    <w:rsid w:val="000C07E1"/>
    <w:rsid w:val="000D6801"/>
    <w:rsid w:val="000F1DF8"/>
    <w:rsid w:val="00104BCD"/>
    <w:rsid w:val="001616B3"/>
    <w:rsid w:val="00451EFC"/>
    <w:rsid w:val="00552DF3"/>
    <w:rsid w:val="0077688E"/>
    <w:rsid w:val="00795EF7"/>
    <w:rsid w:val="007A74B2"/>
    <w:rsid w:val="007F5BD3"/>
    <w:rsid w:val="00904B91"/>
    <w:rsid w:val="00994094"/>
    <w:rsid w:val="00AA2621"/>
    <w:rsid w:val="00B07805"/>
    <w:rsid w:val="00B34E1B"/>
    <w:rsid w:val="00B93794"/>
    <w:rsid w:val="00D03351"/>
    <w:rsid w:val="00EC19D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2C8"/>
  <w15:chartTrackingRefBased/>
  <w15:docId w15:val="{A25A9580-FDB2-49CB-B707-D97406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0D6801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6801"/>
    <w:pPr>
      <w:widowControl w:val="0"/>
      <w:shd w:val="clear" w:color="auto" w:fill="FFFFFF"/>
      <w:spacing w:before="300" w:after="0" w:line="254" w:lineRule="exact"/>
      <w:jc w:val="both"/>
    </w:pPr>
    <w:rPr>
      <w:rFonts w:ascii="Sylfaen" w:eastAsia="Sylfaen" w:hAnsi="Sylfaen" w:cs="Sylfaen"/>
    </w:rPr>
  </w:style>
  <w:style w:type="paragraph" w:styleId="a5">
    <w:name w:val="List Paragraph"/>
    <w:basedOn w:val="a"/>
    <w:link w:val="a6"/>
    <w:uiPriority w:val="34"/>
    <w:qFormat/>
    <w:rsid w:val="000D68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D68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19</cp:revision>
  <dcterms:created xsi:type="dcterms:W3CDTF">2024-02-08T10:21:00Z</dcterms:created>
  <dcterms:modified xsi:type="dcterms:W3CDTF">2025-10-07T09:21:00Z</dcterms:modified>
</cp:coreProperties>
</file>