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54" w:rsidRDefault="000D7754" w:rsidP="00B800AB">
      <w:pPr>
        <w:ind w:left="-567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33D85BD9" wp14:editId="0E48723F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2164084" cy="52120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объявл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4" cy="52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754" w:rsidRDefault="000D7754" w:rsidP="00A55814">
      <w:pPr>
        <w:rPr>
          <w:b/>
        </w:rPr>
      </w:pPr>
    </w:p>
    <w:p w:rsidR="000979A6" w:rsidRDefault="000979A6" w:rsidP="00BB411E">
      <w:pPr>
        <w:spacing w:before="120" w:after="0" w:line="0" w:lineRule="atLeast"/>
        <w:rPr>
          <w:rFonts w:ascii="Segoe UI" w:hAnsi="Segoe UI" w:cs="Segoe UI"/>
          <w:b/>
          <w:sz w:val="24"/>
          <w:szCs w:val="28"/>
          <w:lang w:val="kk-KZ"/>
        </w:rPr>
      </w:pPr>
    </w:p>
    <w:p w:rsidR="009E0D24" w:rsidRPr="000979A6" w:rsidRDefault="00013B07" w:rsidP="00BB411E">
      <w:pPr>
        <w:spacing w:before="120" w:after="0" w:line="0" w:lineRule="atLeast"/>
        <w:rPr>
          <w:rFonts w:ascii="Segoe UI" w:hAnsi="Segoe UI" w:cs="Segoe UI"/>
          <w:b/>
          <w:sz w:val="24"/>
          <w:szCs w:val="28"/>
          <w:lang w:val="kk-KZ"/>
        </w:rPr>
      </w:pPr>
      <w:r w:rsidRPr="000979A6">
        <w:rPr>
          <w:rFonts w:ascii="Segoe UI" w:hAnsi="Segoe UI" w:cs="Segoe UI"/>
          <w:b/>
          <w:sz w:val="24"/>
          <w:szCs w:val="28"/>
          <w:lang w:val="kk-KZ"/>
        </w:rPr>
        <w:t>ХАБАРЛАНДЫРУ!</w:t>
      </w:r>
    </w:p>
    <w:p w:rsidR="00D43E76" w:rsidRPr="000979A6" w:rsidRDefault="00013B07" w:rsidP="00BB411E">
      <w:pPr>
        <w:spacing w:before="120" w:after="0" w:line="0" w:lineRule="atLeast"/>
        <w:rPr>
          <w:rFonts w:ascii="Segoe UI" w:hAnsi="Segoe UI" w:cs="Segoe UI"/>
          <w:b/>
          <w:sz w:val="24"/>
          <w:szCs w:val="28"/>
          <w:lang w:val="kk-KZ"/>
        </w:rPr>
      </w:pPr>
      <w:r w:rsidRPr="000979A6">
        <w:rPr>
          <w:rFonts w:ascii="Segoe UI" w:hAnsi="Segoe UI" w:cs="Segoe UI"/>
          <w:b/>
          <w:sz w:val="20"/>
          <w:lang w:val="kk-KZ"/>
        </w:rPr>
        <w:t>ҚҰРМЕТТІ КЛИЕНТТЕР!</w:t>
      </w:r>
    </w:p>
    <w:p w:rsidR="00A45BCD" w:rsidRPr="000979A6" w:rsidRDefault="00A45BCD" w:rsidP="00A45BCD">
      <w:pPr>
        <w:shd w:val="clear" w:color="auto" w:fill="FFFFFF" w:themeFill="background1"/>
        <w:spacing w:before="120" w:after="0" w:line="0" w:lineRule="atLeast"/>
        <w:ind w:firstLine="426"/>
        <w:rPr>
          <w:rStyle w:val="s0"/>
          <w:rFonts w:ascii="Segoe UI" w:hAnsi="Segoe UI" w:cs="Segoe UI"/>
          <w:sz w:val="20"/>
          <w:lang w:val="kk-KZ"/>
        </w:rPr>
      </w:pPr>
      <w:r w:rsidRPr="000979A6">
        <w:rPr>
          <w:rStyle w:val="s0"/>
          <w:rFonts w:ascii="Segoe UI" w:hAnsi="Segoe UI" w:cs="Segoe UI"/>
          <w:sz w:val="20"/>
          <w:lang w:val="kk-KZ"/>
        </w:rPr>
        <w:t xml:space="preserve">«Росбанк»  ЖАҚ қатысуымен жасалатын операциялардың барлық түрлерін орындауды уақытша тоқтату туралы хабарлаймыз: </w:t>
      </w:r>
    </w:p>
    <w:p w:rsidR="00A45BCD" w:rsidRPr="000979A6" w:rsidRDefault="00A45BCD" w:rsidP="00A45BCD">
      <w:pPr>
        <w:shd w:val="clear" w:color="auto" w:fill="FFFFFF" w:themeFill="background1"/>
        <w:spacing w:before="120" w:after="0" w:line="0" w:lineRule="atLeast"/>
        <w:ind w:left="1134"/>
        <w:rPr>
          <w:rStyle w:val="s0"/>
          <w:rFonts w:ascii="Segoe UI" w:hAnsi="Segoe UI" w:cs="Segoe UI"/>
          <w:sz w:val="20"/>
          <w:lang w:val="kk-KZ"/>
        </w:rPr>
      </w:pPr>
      <w:r w:rsidRPr="000979A6">
        <w:rPr>
          <w:rStyle w:val="s0"/>
          <w:rFonts w:ascii="Segoe UI" w:hAnsi="Segoe UI" w:cs="Segoe UI"/>
          <w:sz w:val="20"/>
          <w:lang w:val="kk-KZ"/>
        </w:rPr>
        <w:t>1.«Росбанк»  ЖАҚ (SWIFT RSBNRUMM).</w:t>
      </w:r>
    </w:p>
    <w:p w:rsidR="00A45BCD" w:rsidRPr="000979A6" w:rsidRDefault="00A45BCD" w:rsidP="00A45BCD">
      <w:pPr>
        <w:shd w:val="clear" w:color="auto" w:fill="FFFFFF" w:themeFill="background1"/>
        <w:spacing w:before="120" w:after="0" w:line="0" w:lineRule="atLeast"/>
        <w:ind w:firstLine="426"/>
        <w:rPr>
          <w:rStyle w:val="s0"/>
          <w:rFonts w:ascii="Segoe UI" w:hAnsi="Segoe UI" w:cs="Segoe UI"/>
          <w:sz w:val="20"/>
          <w:lang w:val="kk-KZ"/>
        </w:rPr>
      </w:pPr>
      <w:r w:rsidRPr="000979A6">
        <w:rPr>
          <w:rStyle w:val="s0"/>
          <w:rFonts w:ascii="Segoe UI" w:hAnsi="Segoe UI" w:cs="Segoe UI"/>
          <w:sz w:val="20"/>
          <w:lang w:val="kk-KZ"/>
        </w:rPr>
        <w:tab/>
        <w:t>Шектеулер алынғанға дейін Банк «Росбанк»  ЖАҚ қатысуымен жасалатын операциялардың барлық түрлерін орындай алмайды.</w:t>
      </w:r>
    </w:p>
    <w:p w:rsidR="00A45BCD" w:rsidRPr="000979A6" w:rsidRDefault="00A45BCD" w:rsidP="00A45BCD">
      <w:pPr>
        <w:shd w:val="clear" w:color="auto" w:fill="FFFFFF" w:themeFill="background1"/>
        <w:spacing w:before="120" w:after="0" w:line="0" w:lineRule="atLeast"/>
        <w:ind w:firstLine="426"/>
        <w:rPr>
          <w:rStyle w:val="s0"/>
          <w:rFonts w:ascii="Segoe UI" w:hAnsi="Segoe UI" w:cs="Segoe UI"/>
          <w:sz w:val="20"/>
          <w:lang w:val="kk-KZ"/>
        </w:rPr>
      </w:pPr>
      <w:r w:rsidRPr="000979A6">
        <w:rPr>
          <w:rStyle w:val="s0"/>
          <w:rFonts w:ascii="Segoe UI" w:hAnsi="Segoe UI" w:cs="Segoe UI"/>
          <w:sz w:val="20"/>
          <w:lang w:val="kk-KZ"/>
        </w:rPr>
        <w:t>Шарттарға өзгерістер енгізуді және Jusan Bank АҚ-тың корреспонденттік шоттарын басқа корреспондент-банктердегі тиісті валюталарда көрсетуді ұсынамыз.</w:t>
      </w:r>
    </w:p>
    <w:p w:rsidR="00A50A31" w:rsidRPr="000979A6" w:rsidRDefault="00A45BCD" w:rsidP="00A45BCD">
      <w:pPr>
        <w:shd w:val="clear" w:color="auto" w:fill="FFFFFF" w:themeFill="background1"/>
        <w:spacing w:before="120" w:after="0" w:line="0" w:lineRule="atLeast"/>
        <w:ind w:firstLine="426"/>
        <w:rPr>
          <w:rStyle w:val="s0"/>
          <w:rFonts w:ascii="Segoe UI" w:hAnsi="Segoe UI" w:cs="Segoe UI"/>
          <w:sz w:val="20"/>
          <w:lang w:val="kk-KZ"/>
        </w:rPr>
      </w:pPr>
      <w:r w:rsidRPr="000979A6">
        <w:rPr>
          <w:rStyle w:val="s0"/>
          <w:rFonts w:ascii="Segoe UI" w:hAnsi="Segoe UI" w:cs="Segoe UI"/>
          <w:sz w:val="20"/>
          <w:lang w:val="kk-KZ"/>
        </w:rPr>
        <w:t xml:space="preserve">Ұсынылатын корреспондент-банктердің тізімі Банк сайтында жарияланған: </w:t>
      </w:r>
    </w:p>
    <w:p w:rsidR="00A45BCD" w:rsidRPr="000979A6" w:rsidRDefault="00A45BCD" w:rsidP="00A45BCD">
      <w:pPr>
        <w:shd w:val="clear" w:color="auto" w:fill="FFFFFF" w:themeFill="background1"/>
        <w:spacing w:before="120" w:after="0" w:line="0" w:lineRule="atLeast"/>
        <w:ind w:firstLine="426"/>
        <w:rPr>
          <w:rStyle w:val="s0"/>
          <w:rFonts w:ascii="Segoe UI" w:hAnsi="Segoe UI" w:cs="Segoe UI"/>
          <w:sz w:val="20"/>
          <w:u w:val="single"/>
          <w:lang w:val="kk-KZ"/>
        </w:rPr>
      </w:pPr>
      <w:r w:rsidRPr="000979A6">
        <w:rPr>
          <w:rStyle w:val="s0"/>
          <w:rFonts w:ascii="Segoe UI" w:hAnsi="Segoe UI" w:cs="Segoe UI"/>
          <w:sz w:val="20"/>
          <w:u w:val="single"/>
          <w:lang w:val="kk-KZ"/>
        </w:rPr>
        <w:t>https://jusan.kz/bank-correspondent</w:t>
      </w:r>
    </w:p>
    <w:p w:rsidR="00A45BCD" w:rsidRPr="000979A6" w:rsidRDefault="00A45BCD" w:rsidP="00A45BCD">
      <w:pPr>
        <w:shd w:val="clear" w:color="auto" w:fill="FFFFFF" w:themeFill="background1"/>
        <w:spacing w:before="120" w:after="0" w:line="0" w:lineRule="atLeast"/>
        <w:ind w:firstLine="426"/>
        <w:rPr>
          <w:rStyle w:val="s0"/>
          <w:rFonts w:ascii="Segoe UI" w:hAnsi="Segoe UI" w:cs="Segoe UI"/>
          <w:sz w:val="20"/>
          <w:lang w:val="kk-KZ"/>
        </w:rPr>
      </w:pPr>
      <w:r w:rsidRPr="000979A6">
        <w:rPr>
          <w:rStyle w:val="s0"/>
          <w:rFonts w:ascii="Segoe UI" w:hAnsi="Segoe UI" w:cs="Segoe UI"/>
          <w:sz w:val="20"/>
          <w:lang w:val="kk-KZ"/>
        </w:rPr>
        <w:t>«Росбанк»  ЖАҚ қатысуымен болатын жұмыстардың қалпына келуі туралы тиісті хабарлама жіберіледі.</w:t>
      </w:r>
    </w:p>
    <w:p w:rsidR="00013B07" w:rsidRPr="000979A6" w:rsidRDefault="0025230C" w:rsidP="00A45BCD">
      <w:pPr>
        <w:shd w:val="clear" w:color="auto" w:fill="FFFFFF" w:themeFill="background1"/>
        <w:spacing w:before="120" w:after="0" w:line="0" w:lineRule="atLeast"/>
        <w:ind w:firstLine="425"/>
        <w:rPr>
          <w:rStyle w:val="s0"/>
          <w:rFonts w:ascii="Segoe UI" w:hAnsi="Segoe UI" w:cs="Segoe UI"/>
          <w:sz w:val="20"/>
          <w:lang w:val="kk-KZ"/>
        </w:rPr>
      </w:pPr>
      <w:r w:rsidRPr="000979A6">
        <w:rPr>
          <w:rStyle w:val="s0"/>
          <w:rFonts w:ascii="Segoe UI" w:hAnsi="Segoe UI" w:cs="Segoe UI"/>
          <w:sz w:val="20"/>
          <w:lang w:val="kk-KZ"/>
        </w:rPr>
        <w:br/>
      </w:r>
      <w:r w:rsidR="00013B07" w:rsidRPr="000979A6">
        <w:rPr>
          <w:rStyle w:val="s0"/>
          <w:rFonts w:ascii="Segoe UI" w:hAnsi="Segoe UI" w:cs="Segoe UI"/>
          <w:b/>
          <w:sz w:val="20"/>
          <w:lang w:val="kk-KZ"/>
        </w:rPr>
        <w:t>Құрметпен және ізгі тілектермен,</w:t>
      </w:r>
    </w:p>
    <w:p w:rsidR="00013B07" w:rsidRPr="000979A6" w:rsidRDefault="00013B07" w:rsidP="00D43E76">
      <w:pPr>
        <w:pStyle w:val="a4"/>
        <w:spacing w:before="120" w:after="0" w:line="0" w:lineRule="atLeast"/>
        <w:ind w:left="0"/>
        <w:jc w:val="both"/>
        <w:rPr>
          <w:rStyle w:val="s0"/>
          <w:rFonts w:ascii="Segoe UI" w:hAnsi="Segoe UI" w:cs="Segoe UI"/>
          <w:b/>
          <w:sz w:val="20"/>
          <w:lang w:val="kk-KZ"/>
        </w:rPr>
      </w:pPr>
      <w:r w:rsidRPr="000979A6">
        <w:rPr>
          <w:rStyle w:val="s0"/>
          <w:rFonts w:ascii="Segoe UI" w:hAnsi="Segoe UI" w:cs="Segoe UI"/>
          <w:b/>
          <w:sz w:val="20"/>
          <w:lang w:val="kk-KZ"/>
        </w:rPr>
        <w:t>Сіздің Jusan Bank</w:t>
      </w:r>
    </w:p>
    <w:p w:rsidR="00A45BCD" w:rsidRPr="000979A6" w:rsidRDefault="00A45BCD" w:rsidP="00B800AB">
      <w:pPr>
        <w:pBdr>
          <w:bottom w:val="single" w:sz="12" w:space="1" w:color="auto"/>
        </w:pBdr>
        <w:spacing w:after="0" w:line="240" w:lineRule="auto"/>
        <w:rPr>
          <w:rFonts w:ascii="Segoe UI" w:hAnsi="Segoe UI" w:cs="Segoe UI"/>
          <w:b/>
          <w:sz w:val="20"/>
          <w:lang w:val="kk-KZ"/>
        </w:rPr>
      </w:pPr>
    </w:p>
    <w:p w:rsidR="00A45BCD" w:rsidRPr="000979A6" w:rsidRDefault="00A45BCD" w:rsidP="00B800AB">
      <w:pPr>
        <w:pBdr>
          <w:bottom w:val="single" w:sz="12" w:space="1" w:color="auto"/>
        </w:pBdr>
        <w:spacing w:after="0" w:line="240" w:lineRule="auto"/>
        <w:rPr>
          <w:rFonts w:ascii="Segoe UI" w:hAnsi="Segoe UI" w:cs="Segoe UI"/>
          <w:b/>
          <w:sz w:val="20"/>
          <w:lang w:val="kk-KZ"/>
        </w:rPr>
      </w:pPr>
    </w:p>
    <w:p w:rsidR="00A45BCD" w:rsidRDefault="00A45BCD" w:rsidP="00B800AB">
      <w:pPr>
        <w:pBdr>
          <w:bottom w:val="single" w:sz="12" w:space="1" w:color="auto"/>
        </w:pBdr>
        <w:spacing w:after="0" w:line="240" w:lineRule="auto"/>
        <w:rPr>
          <w:rFonts w:ascii="Segoe UI" w:hAnsi="Segoe UI" w:cs="Segoe UI"/>
          <w:b/>
          <w:sz w:val="20"/>
          <w:lang w:val="kk-KZ"/>
        </w:rPr>
      </w:pPr>
    </w:p>
    <w:p w:rsidR="000979A6" w:rsidRPr="000979A6" w:rsidRDefault="000979A6" w:rsidP="00B800AB">
      <w:pPr>
        <w:pBdr>
          <w:bottom w:val="single" w:sz="12" w:space="1" w:color="auto"/>
        </w:pBdr>
        <w:spacing w:after="0" w:line="240" w:lineRule="auto"/>
        <w:rPr>
          <w:rFonts w:ascii="Segoe UI" w:hAnsi="Segoe UI" w:cs="Segoe UI"/>
          <w:b/>
          <w:sz w:val="20"/>
          <w:lang w:val="kk-KZ"/>
        </w:rPr>
      </w:pPr>
    </w:p>
    <w:p w:rsidR="001A5E6A" w:rsidRPr="000979A6" w:rsidRDefault="001A5E6A" w:rsidP="00DC0DBB">
      <w:pPr>
        <w:spacing w:before="120" w:after="0" w:line="0" w:lineRule="atLeast"/>
        <w:rPr>
          <w:rFonts w:ascii="Segoe UI" w:hAnsi="Segoe UI" w:cs="Segoe UI"/>
          <w:b/>
          <w:sz w:val="24"/>
          <w:szCs w:val="28"/>
          <w:lang w:val="kk-KZ"/>
        </w:rPr>
      </w:pPr>
      <w:r w:rsidRPr="000979A6">
        <w:rPr>
          <w:rFonts w:ascii="Segoe UI" w:hAnsi="Segoe UI" w:cs="Segoe UI"/>
          <w:b/>
          <w:sz w:val="24"/>
          <w:szCs w:val="28"/>
          <w:lang w:val="kk-KZ"/>
        </w:rPr>
        <w:t>ОБЪЯВЛЕНИЕ!</w:t>
      </w:r>
    </w:p>
    <w:p w:rsidR="001152C1" w:rsidRPr="000979A6" w:rsidRDefault="001A5E6A" w:rsidP="00F950CA">
      <w:pPr>
        <w:spacing w:before="120" w:after="0" w:line="0" w:lineRule="atLeast"/>
        <w:rPr>
          <w:rFonts w:ascii="Segoe UI" w:hAnsi="Segoe UI" w:cs="Segoe UI"/>
          <w:b/>
          <w:sz w:val="20"/>
        </w:rPr>
      </w:pPr>
      <w:r w:rsidRPr="000979A6">
        <w:rPr>
          <w:rFonts w:ascii="Segoe UI" w:hAnsi="Segoe UI" w:cs="Segoe UI"/>
          <w:b/>
          <w:sz w:val="20"/>
        </w:rPr>
        <w:t>УВАЖАЕМЫЕ КЛИЕНТЫ!</w:t>
      </w:r>
    </w:p>
    <w:p w:rsidR="00A45BCD" w:rsidRPr="000979A6" w:rsidRDefault="00A45BCD" w:rsidP="00A45BCD">
      <w:pPr>
        <w:spacing w:before="120" w:after="0" w:line="0" w:lineRule="atLeast"/>
        <w:ind w:firstLine="426"/>
        <w:rPr>
          <w:rFonts w:ascii="Segoe UI" w:hAnsi="Segoe UI" w:cs="Segoe UI"/>
          <w:bCs/>
          <w:sz w:val="20"/>
          <w:lang w:val="kk-KZ"/>
        </w:rPr>
      </w:pPr>
      <w:r w:rsidRPr="000979A6">
        <w:rPr>
          <w:rFonts w:ascii="Segoe UI" w:hAnsi="Segoe UI" w:cs="Segoe UI"/>
          <w:bCs/>
          <w:sz w:val="20"/>
          <w:lang w:val="kk-KZ"/>
        </w:rPr>
        <w:t>Доводим до Вашего сведения о временном приостановлении исполнения всех видов</w:t>
      </w:r>
      <w:bookmarkStart w:id="0" w:name="_GoBack"/>
      <w:bookmarkEnd w:id="0"/>
      <w:r w:rsidRPr="000979A6">
        <w:rPr>
          <w:rFonts w:ascii="Segoe UI" w:hAnsi="Segoe UI" w:cs="Segoe UI"/>
          <w:bCs/>
          <w:sz w:val="20"/>
          <w:lang w:val="kk-KZ"/>
        </w:rPr>
        <w:t xml:space="preserve"> операций с участием ПАО «Росбанк»:</w:t>
      </w:r>
    </w:p>
    <w:p w:rsidR="00A45BCD" w:rsidRPr="000979A6" w:rsidRDefault="00A45BCD" w:rsidP="00A45BCD">
      <w:pPr>
        <w:spacing w:before="120" w:after="0" w:line="0" w:lineRule="atLeast"/>
        <w:ind w:left="1134"/>
        <w:rPr>
          <w:rFonts w:ascii="Segoe UI" w:hAnsi="Segoe UI" w:cs="Segoe UI"/>
          <w:bCs/>
          <w:sz w:val="20"/>
          <w:lang w:val="kk-KZ"/>
        </w:rPr>
      </w:pPr>
      <w:r w:rsidRPr="000979A6">
        <w:rPr>
          <w:rFonts w:ascii="Segoe UI" w:hAnsi="Segoe UI" w:cs="Segoe UI"/>
          <w:bCs/>
          <w:sz w:val="20"/>
          <w:lang w:val="kk-KZ"/>
        </w:rPr>
        <w:t>1.</w:t>
      </w:r>
      <w:r w:rsidRPr="000979A6">
        <w:rPr>
          <w:rFonts w:ascii="Segoe UI" w:hAnsi="Segoe UI" w:cs="Segoe UI"/>
          <w:bCs/>
          <w:sz w:val="20"/>
          <w:lang w:val="kk-KZ"/>
        </w:rPr>
        <w:tab/>
        <w:t>ПАО «Росбанк» (SWIFT RSBNRUMM).</w:t>
      </w:r>
    </w:p>
    <w:p w:rsidR="00A45BCD" w:rsidRPr="000979A6" w:rsidRDefault="00A45BCD" w:rsidP="00A45BCD">
      <w:pPr>
        <w:spacing w:before="120" w:after="0" w:line="0" w:lineRule="atLeast"/>
        <w:ind w:firstLine="426"/>
        <w:rPr>
          <w:rFonts w:ascii="Segoe UI" w:hAnsi="Segoe UI" w:cs="Segoe UI"/>
          <w:bCs/>
          <w:sz w:val="20"/>
          <w:lang w:val="kk-KZ"/>
        </w:rPr>
      </w:pPr>
      <w:r w:rsidRPr="000979A6">
        <w:rPr>
          <w:rFonts w:ascii="Segoe UI" w:hAnsi="Segoe UI" w:cs="Segoe UI"/>
          <w:bCs/>
          <w:sz w:val="20"/>
          <w:lang w:val="kk-KZ"/>
        </w:rPr>
        <w:t>До снятия ограничений Банк не будет исполнять все виды операций с участием ПАО «Росбанк».</w:t>
      </w:r>
    </w:p>
    <w:p w:rsidR="00A45BCD" w:rsidRPr="000979A6" w:rsidRDefault="00A45BCD" w:rsidP="00A45BCD">
      <w:pPr>
        <w:spacing w:before="120" w:after="0" w:line="0" w:lineRule="atLeast"/>
        <w:ind w:firstLine="426"/>
        <w:rPr>
          <w:rFonts w:ascii="Segoe UI" w:hAnsi="Segoe UI" w:cs="Segoe UI"/>
          <w:bCs/>
          <w:sz w:val="20"/>
          <w:lang w:val="kk-KZ"/>
        </w:rPr>
      </w:pPr>
      <w:r w:rsidRPr="000979A6">
        <w:rPr>
          <w:rFonts w:ascii="Segoe UI" w:hAnsi="Segoe UI" w:cs="Segoe UI"/>
          <w:bCs/>
          <w:sz w:val="20"/>
          <w:lang w:val="kk-KZ"/>
        </w:rPr>
        <w:t>Рекомендуем внести изменения в договоры и указать корреспондентские счета АО  Jusan Bank в других банках-корреспондентах в соответствующих валютах.</w:t>
      </w:r>
    </w:p>
    <w:p w:rsidR="00A50A31" w:rsidRPr="000979A6" w:rsidRDefault="00A45BCD" w:rsidP="00A45BCD">
      <w:pPr>
        <w:spacing w:before="120" w:after="0" w:line="0" w:lineRule="atLeast"/>
        <w:ind w:firstLine="426"/>
        <w:rPr>
          <w:rFonts w:ascii="Segoe UI" w:hAnsi="Segoe UI" w:cs="Segoe UI"/>
          <w:bCs/>
          <w:sz w:val="20"/>
          <w:lang w:val="kk-KZ"/>
        </w:rPr>
      </w:pPr>
      <w:r w:rsidRPr="000979A6">
        <w:rPr>
          <w:rFonts w:ascii="Segoe UI" w:hAnsi="Segoe UI" w:cs="Segoe UI"/>
          <w:bCs/>
          <w:sz w:val="20"/>
          <w:lang w:val="kk-KZ"/>
        </w:rPr>
        <w:t xml:space="preserve">Список рекомендуемых банков-корреспондентов размещен на сайте Банка по адресу: </w:t>
      </w:r>
    </w:p>
    <w:p w:rsidR="00A45BCD" w:rsidRPr="000979A6" w:rsidRDefault="00A45BCD" w:rsidP="00A45BCD">
      <w:pPr>
        <w:spacing w:before="120" w:after="0" w:line="0" w:lineRule="atLeast"/>
        <w:ind w:firstLine="426"/>
        <w:rPr>
          <w:rFonts w:ascii="Segoe UI" w:hAnsi="Segoe UI" w:cs="Segoe UI"/>
          <w:bCs/>
          <w:sz w:val="20"/>
          <w:u w:val="single"/>
          <w:lang w:val="kk-KZ"/>
        </w:rPr>
      </w:pPr>
      <w:r w:rsidRPr="000979A6">
        <w:rPr>
          <w:rFonts w:ascii="Segoe UI" w:hAnsi="Segoe UI" w:cs="Segoe UI"/>
          <w:bCs/>
          <w:sz w:val="20"/>
          <w:u w:val="single"/>
          <w:lang w:val="kk-KZ"/>
        </w:rPr>
        <w:t>https://jusan.kz/bank-correspondent</w:t>
      </w:r>
    </w:p>
    <w:p w:rsidR="00A45BCD" w:rsidRPr="000979A6" w:rsidRDefault="000979A6" w:rsidP="00A45BCD">
      <w:pPr>
        <w:spacing w:before="120" w:after="0" w:line="0" w:lineRule="atLeast"/>
        <w:ind w:firstLine="426"/>
        <w:rPr>
          <w:rFonts w:ascii="Segoe UI" w:hAnsi="Segoe UI" w:cs="Segoe UI"/>
          <w:bCs/>
          <w:sz w:val="20"/>
          <w:lang w:val="kk-KZ"/>
        </w:rPr>
      </w:pPr>
      <w:r w:rsidRPr="000979A6">
        <w:rPr>
          <w:rFonts w:ascii="Segoe UI" w:hAnsi="Segoe UI" w:cs="Segoe UI"/>
          <w:b/>
          <w:noProof/>
          <w:color w:val="000000" w:themeColor="text1"/>
          <w:sz w:val="20"/>
          <w:lang w:eastAsia="ru-RU"/>
        </w:rPr>
        <w:drawing>
          <wp:anchor distT="0" distB="0" distL="114300" distR="114300" simplePos="0" relativeHeight="251674112" behindDoc="1" locked="0" layoutInCell="1" allowOverlap="1" wp14:anchorId="3E32FE79" wp14:editId="45593043">
            <wp:simplePos x="0" y="0"/>
            <wp:positionH relativeFrom="margin">
              <wp:align>right</wp:align>
            </wp:positionH>
            <wp:positionV relativeFrom="paragraph">
              <wp:posOffset>-373048</wp:posOffset>
            </wp:positionV>
            <wp:extent cx="2245995" cy="3587115"/>
            <wp:effectExtent l="0" t="0" r="1905" b="0"/>
            <wp:wrapTight wrapText="bothSides">
              <wp:wrapPolygon edited="1">
                <wp:start x="20885" y="0"/>
                <wp:lineTo x="14107" y="2180"/>
                <wp:lineTo x="12641" y="3327"/>
                <wp:lineTo x="12458" y="11012"/>
                <wp:lineTo x="9101" y="11306"/>
                <wp:lineTo x="3481" y="12389"/>
                <wp:lineTo x="3481" y="12848"/>
                <wp:lineTo x="1649" y="13421"/>
                <wp:lineTo x="0" y="14339"/>
                <wp:lineTo x="0" y="21451"/>
                <wp:lineTo x="550" y="21451"/>
                <wp:lineTo x="4580" y="20189"/>
                <wp:lineTo x="5313" y="20189"/>
                <wp:lineTo x="8427" y="18698"/>
                <wp:lineTo x="16489" y="16748"/>
                <wp:lineTo x="21069" y="14912"/>
                <wp:lineTo x="21435" y="13995"/>
                <wp:lineTo x="21435" y="0"/>
                <wp:lineTo x="2088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BCD" w:rsidRPr="000979A6">
        <w:rPr>
          <w:rFonts w:ascii="Segoe UI" w:hAnsi="Segoe UI" w:cs="Segoe UI"/>
          <w:bCs/>
          <w:sz w:val="20"/>
          <w:lang w:val="kk-KZ"/>
        </w:rPr>
        <w:t>О возобновлении работы с участием ПАО «Росбанк» будет направлено соответствующее уведомление.</w:t>
      </w:r>
    </w:p>
    <w:p w:rsidR="00723ECD" w:rsidRPr="000979A6" w:rsidRDefault="00723ECD" w:rsidP="00A45BCD">
      <w:pPr>
        <w:spacing w:before="120" w:after="0" w:line="0" w:lineRule="atLeast"/>
        <w:rPr>
          <w:rFonts w:ascii="Segoe UI" w:hAnsi="Segoe UI" w:cs="Segoe UI"/>
          <w:b/>
          <w:bCs/>
          <w:sz w:val="20"/>
        </w:rPr>
      </w:pPr>
      <w:r w:rsidRPr="000979A6">
        <w:rPr>
          <w:rFonts w:ascii="Segoe UI" w:hAnsi="Segoe UI" w:cs="Segoe UI"/>
          <w:b/>
          <w:bCs/>
          <w:sz w:val="20"/>
        </w:rPr>
        <w:t>С уважением и наилучшими пожеланиями,</w:t>
      </w:r>
    </w:p>
    <w:p w:rsidR="00E12942" w:rsidRPr="000979A6" w:rsidRDefault="00723ECD" w:rsidP="00DC0DBB">
      <w:pPr>
        <w:spacing w:before="120" w:after="0" w:line="0" w:lineRule="atLeast"/>
        <w:rPr>
          <w:rFonts w:ascii="Segoe UI" w:hAnsi="Segoe UI" w:cs="Segoe UI"/>
          <w:b/>
          <w:sz w:val="20"/>
        </w:rPr>
      </w:pPr>
      <w:r w:rsidRPr="000979A6">
        <w:rPr>
          <w:rFonts w:ascii="Segoe UI" w:hAnsi="Segoe UI" w:cs="Segoe UI"/>
          <w:b/>
          <w:bCs/>
          <w:sz w:val="20"/>
        </w:rPr>
        <w:t>Ваш J</w:t>
      </w:r>
      <w:r w:rsidRPr="000979A6">
        <w:rPr>
          <w:rFonts w:ascii="Segoe UI" w:hAnsi="Segoe UI" w:cs="Segoe UI"/>
          <w:b/>
          <w:bCs/>
          <w:sz w:val="20"/>
          <w:lang w:val="en-US"/>
        </w:rPr>
        <w:t>u</w:t>
      </w:r>
      <w:proofErr w:type="spellStart"/>
      <w:r w:rsidRPr="000979A6">
        <w:rPr>
          <w:rFonts w:ascii="Segoe UI" w:hAnsi="Segoe UI" w:cs="Segoe UI"/>
          <w:b/>
          <w:bCs/>
          <w:sz w:val="20"/>
        </w:rPr>
        <w:t>san</w:t>
      </w:r>
      <w:proofErr w:type="spellEnd"/>
      <w:r w:rsidRPr="000979A6">
        <w:rPr>
          <w:rFonts w:ascii="Segoe UI" w:hAnsi="Segoe UI" w:cs="Segoe UI"/>
          <w:b/>
          <w:bCs/>
          <w:sz w:val="20"/>
        </w:rPr>
        <w:t xml:space="preserve"> </w:t>
      </w:r>
      <w:proofErr w:type="spellStart"/>
      <w:r w:rsidRPr="000979A6">
        <w:rPr>
          <w:rFonts w:ascii="Segoe UI" w:hAnsi="Segoe UI" w:cs="Segoe UI"/>
          <w:b/>
          <w:bCs/>
          <w:sz w:val="20"/>
        </w:rPr>
        <w:t>bank</w:t>
      </w:r>
      <w:proofErr w:type="spellEnd"/>
    </w:p>
    <w:sectPr w:rsidR="00E12942" w:rsidRPr="000979A6" w:rsidSect="00F52701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A1096"/>
    <w:multiLevelType w:val="hybridMultilevel"/>
    <w:tmpl w:val="5C10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4C27"/>
    <w:multiLevelType w:val="hybridMultilevel"/>
    <w:tmpl w:val="0F46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1E92"/>
    <w:multiLevelType w:val="hybridMultilevel"/>
    <w:tmpl w:val="EE444720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45CC6D98"/>
    <w:multiLevelType w:val="hybridMultilevel"/>
    <w:tmpl w:val="84D66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70983"/>
    <w:multiLevelType w:val="hybridMultilevel"/>
    <w:tmpl w:val="8A988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4"/>
    <w:rsid w:val="00013B07"/>
    <w:rsid w:val="00025D23"/>
    <w:rsid w:val="00075F4F"/>
    <w:rsid w:val="000979A6"/>
    <w:rsid w:val="000C5D98"/>
    <w:rsid w:val="000D0874"/>
    <w:rsid w:val="000D7754"/>
    <w:rsid w:val="000E4876"/>
    <w:rsid w:val="001152C1"/>
    <w:rsid w:val="00122A01"/>
    <w:rsid w:val="001478F9"/>
    <w:rsid w:val="00190990"/>
    <w:rsid w:val="001A5E6A"/>
    <w:rsid w:val="001B5B99"/>
    <w:rsid w:val="001F72A4"/>
    <w:rsid w:val="002055BF"/>
    <w:rsid w:val="0025230C"/>
    <w:rsid w:val="00270FFC"/>
    <w:rsid w:val="002A3CD8"/>
    <w:rsid w:val="002D09FE"/>
    <w:rsid w:val="002D31B7"/>
    <w:rsid w:val="00304CB4"/>
    <w:rsid w:val="00306678"/>
    <w:rsid w:val="0032053D"/>
    <w:rsid w:val="003452F9"/>
    <w:rsid w:val="003A2CE8"/>
    <w:rsid w:val="003C1826"/>
    <w:rsid w:val="003D52D9"/>
    <w:rsid w:val="0041674C"/>
    <w:rsid w:val="00433F0E"/>
    <w:rsid w:val="00446223"/>
    <w:rsid w:val="00475180"/>
    <w:rsid w:val="00483198"/>
    <w:rsid w:val="00483741"/>
    <w:rsid w:val="00492315"/>
    <w:rsid w:val="004B6389"/>
    <w:rsid w:val="004B729A"/>
    <w:rsid w:val="004E796B"/>
    <w:rsid w:val="00590377"/>
    <w:rsid w:val="005B1375"/>
    <w:rsid w:val="006132DC"/>
    <w:rsid w:val="0063066A"/>
    <w:rsid w:val="00630A8D"/>
    <w:rsid w:val="00642339"/>
    <w:rsid w:val="006472F4"/>
    <w:rsid w:val="006B5BE9"/>
    <w:rsid w:val="006C6700"/>
    <w:rsid w:val="006D325A"/>
    <w:rsid w:val="006E4F12"/>
    <w:rsid w:val="006E6565"/>
    <w:rsid w:val="006E7E01"/>
    <w:rsid w:val="00723ECD"/>
    <w:rsid w:val="0074198B"/>
    <w:rsid w:val="0079100D"/>
    <w:rsid w:val="007B0590"/>
    <w:rsid w:val="007F66DB"/>
    <w:rsid w:val="0086093A"/>
    <w:rsid w:val="00881AED"/>
    <w:rsid w:val="008C6CA0"/>
    <w:rsid w:val="008E4BFD"/>
    <w:rsid w:val="00955D3F"/>
    <w:rsid w:val="00974E97"/>
    <w:rsid w:val="00981BD5"/>
    <w:rsid w:val="009B24BA"/>
    <w:rsid w:val="009B7FDB"/>
    <w:rsid w:val="009D4B8B"/>
    <w:rsid w:val="009E0D24"/>
    <w:rsid w:val="00A3086B"/>
    <w:rsid w:val="00A37513"/>
    <w:rsid w:val="00A45BCD"/>
    <w:rsid w:val="00A50A31"/>
    <w:rsid w:val="00A55814"/>
    <w:rsid w:val="00A90AAF"/>
    <w:rsid w:val="00AE2229"/>
    <w:rsid w:val="00B55D0F"/>
    <w:rsid w:val="00B56939"/>
    <w:rsid w:val="00B800AB"/>
    <w:rsid w:val="00B94ABF"/>
    <w:rsid w:val="00B961D5"/>
    <w:rsid w:val="00BB411E"/>
    <w:rsid w:val="00BF1E54"/>
    <w:rsid w:val="00C41CEA"/>
    <w:rsid w:val="00C83870"/>
    <w:rsid w:val="00CE2F9A"/>
    <w:rsid w:val="00D07494"/>
    <w:rsid w:val="00D308CB"/>
    <w:rsid w:val="00D41E24"/>
    <w:rsid w:val="00D43E76"/>
    <w:rsid w:val="00DC0DBB"/>
    <w:rsid w:val="00DD4566"/>
    <w:rsid w:val="00DE0556"/>
    <w:rsid w:val="00DF5DA7"/>
    <w:rsid w:val="00DF64A6"/>
    <w:rsid w:val="00E102EC"/>
    <w:rsid w:val="00E12942"/>
    <w:rsid w:val="00E70632"/>
    <w:rsid w:val="00E710D9"/>
    <w:rsid w:val="00EB7FAE"/>
    <w:rsid w:val="00ED5E1F"/>
    <w:rsid w:val="00EE0EB8"/>
    <w:rsid w:val="00EF68CA"/>
    <w:rsid w:val="00F074EE"/>
    <w:rsid w:val="00F52701"/>
    <w:rsid w:val="00F5397A"/>
    <w:rsid w:val="00F61D5C"/>
    <w:rsid w:val="00F950CA"/>
    <w:rsid w:val="00F962A1"/>
    <w:rsid w:val="00FB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5890"/>
  <w15:docId w15:val="{BB6B10CF-0288-441D-88A0-BE26E1A6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5397A"/>
  </w:style>
  <w:style w:type="character" w:styleId="a3">
    <w:name w:val="Emphasis"/>
    <w:basedOn w:val="a0"/>
    <w:uiPriority w:val="20"/>
    <w:qFormat/>
    <w:rsid w:val="0049231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C1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18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C1826"/>
  </w:style>
  <w:style w:type="paragraph" w:styleId="a4">
    <w:name w:val="List Paragraph"/>
    <w:basedOn w:val="a"/>
    <w:uiPriority w:val="34"/>
    <w:qFormat/>
    <w:rsid w:val="000C5D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F9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E2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8FEE-0F16-4311-AF24-B28F7ED7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Тё Ксения Валерьевна</dc:creator>
  <cp:lastModifiedBy>Мухаметжанов Ербол Амангельдыевич</cp:lastModifiedBy>
  <cp:revision>11</cp:revision>
  <cp:lastPrinted>2022-03-10T12:21:00Z</cp:lastPrinted>
  <dcterms:created xsi:type="dcterms:W3CDTF">2022-07-15T12:03:00Z</dcterms:created>
  <dcterms:modified xsi:type="dcterms:W3CDTF">2023-03-28T12:15:00Z</dcterms:modified>
</cp:coreProperties>
</file>