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791E1" w14:textId="77777777" w:rsidR="006A2BE2" w:rsidRDefault="006A2BE2" w:rsidP="006A2BE2">
      <w:pPr>
        <w:rPr>
          <w:lang w:val="en-US"/>
        </w:rPr>
      </w:pPr>
    </w:p>
    <w:p w14:paraId="22B435E3" w14:textId="0AA16120" w:rsidR="006A2BE2" w:rsidRDefault="006A2BE2" w:rsidP="006A2BE2">
      <w:pPr>
        <w:jc w:val="center"/>
        <w:rPr>
          <w:lang w:val="en-US"/>
        </w:rPr>
      </w:pPr>
      <w:r w:rsidRPr="00601CFF">
        <w:rPr>
          <w:noProof/>
          <w:lang w:eastAsia="ru-RU"/>
        </w:rPr>
        <w:drawing>
          <wp:inline distT="0" distB="0" distL="0" distR="0" wp14:anchorId="78B72D08" wp14:editId="6788EAB7">
            <wp:extent cx="1876425" cy="466725"/>
            <wp:effectExtent l="0" t="0" r="9525" b="9525"/>
            <wp:docPr id="1" name="Рисунок 1" descr="cid:image001.png@01D727CE.5055694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727CE.505569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1470" w14:textId="77777777" w:rsidR="006A2BE2" w:rsidRPr="006A2BE2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7D5957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                           </w:t>
      </w:r>
    </w:p>
    <w:p w14:paraId="4410F7C3" w14:textId="77777777" w:rsidR="006A2BE2" w:rsidRPr="006A2BE2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 w:rsidRPr="00A32A2B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Құрметті клиенттер</w:t>
      </w:r>
      <w:r w:rsidRPr="006A2BE2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!</w:t>
      </w:r>
    </w:p>
    <w:p w14:paraId="59FDBD0B" w14:textId="77777777" w:rsidR="006A2BE2" w:rsidRPr="006A2BE2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</w:p>
    <w:p w14:paraId="764A3A97" w14:textId="77777777" w:rsidR="006A2BE2" w:rsidRPr="006A2BE2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«</w:t>
      </w:r>
      <w:proofErr w:type="spellStart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>Jusan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Bank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»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АҚ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осы арқылы 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2022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жылғы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24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наурыздан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бастап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Вестерн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Юнион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жүйесі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Ресей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Федерациясында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және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Беларусь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Республикасында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жұмысын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тоқтататыны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туралы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хабарлайды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14:paraId="18B6ACC4" w14:textId="77777777" w:rsidR="006A2BE2" w:rsidRPr="006A2BE2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 2022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жылғы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24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наурызға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дейін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Ресей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Федерациясынан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және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Беларусь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Республикасынан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Батыс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одағы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жүйесі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арқылы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жіберілген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барлық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аударымдар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алушыларға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төленетін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болады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14:paraId="330EA30F" w14:textId="77777777" w:rsidR="006A2BE2" w:rsidRPr="006A2BE2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Қазақстан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Республикасынан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басқа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елдерге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Ресей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Федерациясы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мен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Беларусь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Республикасын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қоспағанда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)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және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барлық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басқа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елдерден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(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Ресей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Федерациясы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мен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Беларусь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Республикасын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қоспағанда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)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Қазақстан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Республикасына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аударымдар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әдеттегі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тәртіппен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жүзеге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асырылатын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болады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</w:p>
    <w:p w14:paraId="539257B5" w14:textId="77777777" w:rsidR="006A2BE2" w:rsidRPr="009961D7" w:rsidRDefault="006A2BE2" w:rsidP="006A2BE2">
      <w:pPr>
        <w:autoSpaceDE w:val="0"/>
        <w:autoSpaceDN w:val="0"/>
        <w:spacing w:after="0" w:line="240" w:lineRule="auto"/>
        <w:ind w:left="-284" w:right="283" w:firstLine="31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     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Толық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ақпарат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алу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үшін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Сіз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өзіңіздің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аймағыңыздағы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Pr="00962A3F">
        <w:rPr>
          <w:rFonts w:ascii="Times New Roman" w:hAnsi="Times New Roman"/>
          <w:bCs/>
          <w:color w:val="000000"/>
          <w:sz w:val="24"/>
          <w:szCs w:val="24"/>
        </w:rPr>
        <w:t>Жеке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тұлғаларға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қызмет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көрсету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жөніндегі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менеджерге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сондай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>-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ақ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Б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анктің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call-center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</w:t>
      </w:r>
      <w:r w:rsidRPr="006A2BE2">
        <w:rPr>
          <w:rFonts w:ascii="Times New Roman" w:hAnsi="Times New Roman"/>
          <w:color w:val="000000"/>
          <w:sz w:val="24"/>
          <w:szCs w:val="24"/>
          <w:lang w:val="en-US"/>
        </w:rPr>
        <w:t>(</w:t>
      </w:r>
      <w:r>
        <w:rPr>
          <w:rFonts w:ascii="Wingdings 2" w:hAnsi="Wingdings 2"/>
          <w:i/>
          <w:iCs/>
          <w:color w:val="4472C4"/>
        </w:rPr>
        <w:t></w:t>
      </w:r>
      <w:r w:rsidRPr="006A2BE2">
        <w:rPr>
          <w:lang w:val="en-US"/>
        </w:rPr>
        <w:t xml:space="preserve"> </w:t>
      </w:r>
      <w:r w:rsidRPr="006A2BE2">
        <w:rPr>
          <w:rFonts w:ascii="Times New Roman" w:hAnsi="Times New Roman"/>
          <w:color w:val="000000"/>
          <w:sz w:val="24"/>
          <w:szCs w:val="24"/>
          <w:lang w:val="en-US"/>
        </w:rPr>
        <w:t>7711)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мамандарына</w:t>
      </w:r>
      <w:proofErr w:type="spellEnd"/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962A3F">
        <w:rPr>
          <w:rFonts w:ascii="Times New Roman" w:hAnsi="Times New Roman"/>
          <w:bCs/>
          <w:color w:val="000000"/>
          <w:sz w:val="24"/>
          <w:szCs w:val="24"/>
        </w:rPr>
        <w:t>жүгіну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>ді сұраймыз</w:t>
      </w:r>
      <w:r w:rsidRPr="006A2BE2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  <w:r w:rsidRPr="00A32A2B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</w:t>
      </w:r>
    </w:p>
    <w:p w14:paraId="652886D2" w14:textId="77777777" w:rsidR="00586F3F" w:rsidRPr="006A2BE2" w:rsidRDefault="006A2BE2">
      <w:pPr>
        <w:rPr>
          <w:lang w:val="kk-KZ"/>
        </w:rPr>
      </w:pPr>
      <w:bookmarkStart w:id="0" w:name="_GoBack"/>
      <w:bookmarkEnd w:id="0"/>
    </w:p>
    <w:sectPr w:rsidR="00586F3F" w:rsidRPr="006A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C8"/>
    <w:rsid w:val="00686D42"/>
    <w:rsid w:val="006A2BE2"/>
    <w:rsid w:val="00C860C8"/>
    <w:rsid w:val="00CB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2AF04-02DF-4C72-8329-D015A065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jysan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Рамилям Рихимжановна</dc:creator>
  <cp:keywords/>
  <dc:description/>
  <cp:lastModifiedBy>Баталова Рамилям Рихимжановна</cp:lastModifiedBy>
  <cp:revision>2</cp:revision>
  <dcterms:created xsi:type="dcterms:W3CDTF">2024-10-30T10:32:00Z</dcterms:created>
  <dcterms:modified xsi:type="dcterms:W3CDTF">2024-10-30T10:32:00Z</dcterms:modified>
</cp:coreProperties>
</file>